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2" w:type="dxa"/>
        <w:tblInd w:w="-87" w:type="dxa"/>
        <w:tblLayout w:type="fixed"/>
        <w:tblCellMar>
          <w:top w:w="55" w:type="dxa"/>
          <w:left w:w="55" w:type="dxa"/>
          <w:bottom w:w="55" w:type="dxa"/>
          <w:right w:w="55" w:type="dxa"/>
        </w:tblCellMar>
        <w:tblLook w:val="0000"/>
      </w:tblPr>
      <w:tblGrid>
        <w:gridCol w:w="5362"/>
        <w:gridCol w:w="4680"/>
      </w:tblGrid>
      <w:tr w:rsidR="00445474" w:rsidRPr="00D01E55" w:rsidTr="00BF168D">
        <w:trPr>
          <w:trHeight w:val="1428"/>
          <w:tblHeader/>
        </w:trPr>
        <w:tc>
          <w:tcPr>
            <w:tcW w:w="5362" w:type="dxa"/>
          </w:tcPr>
          <w:p w:rsidR="00445474" w:rsidRPr="00D01E55" w:rsidRDefault="00445474" w:rsidP="00BF168D">
            <w:pPr>
              <w:widowControl w:val="0"/>
              <w:suppressLineNumbers/>
              <w:suppressAutoHyphens/>
              <w:snapToGrid w:val="0"/>
              <w:spacing w:after="120"/>
              <w:rPr>
                <w:rFonts w:ascii="Arial" w:hAnsi="Arial" w:cs="Arial"/>
                <w:b/>
                <w:bCs/>
                <w:color w:val="000000"/>
              </w:rPr>
            </w:pPr>
            <w:bookmarkStart w:id="0" w:name="_GoBack"/>
            <w:r w:rsidRPr="00D01E55">
              <w:rPr>
                <w:rFonts w:ascii="Arial" w:hAnsi="Arial" w:cs="Arial"/>
                <w:b/>
                <w:bCs/>
                <w:color w:val="000000"/>
                <w:sz w:val="22"/>
                <w:szCs w:val="22"/>
              </w:rPr>
              <w:t>Зареєстровано (легалізовано)</w:t>
            </w:r>
          </w:p>
          <w:p w:rsidR="00445474" w:rsidRPr="00D01E55" w:rsidRDefault="00445474" w:rsidP="00BF168D">
            <w:pPr>
              <w:widowControl w:val="0"/>
              <w:suppressLineNumbers/>
              <w:suppressAutoHyphens/>
              <w:snapToGrid w:val="0"/>
              <w:rPr>
                <w:rFonts w:ascii="Arial" w:hAnsi="Arial" w:cs="Arial"/>
                <w:b/>
                <w:bCs/>
                <w:color w:val="000000"/>
              </w:rPr>
            </w:pPr>
            <w:r w:rsidRPr="00D01E55">
              <w:rPr>
                <w:rFonts w:ascii="Arial" w:hAnsi="Arial" w:cs="Arial"/>
                <w:b/>
                <w:bCs/>
                <w:color w:val="000000"/>
                <w:sz w:val="22"/>
                <w:szCs w:val="22"/>
              </w:rPr>
              <w:t>… районним управлінням юстиції у … області</w:t>
            </w:r>
          </w:p>
          <w:p w:rsidR="00445474" w:rsidRPr="00D01E55" w:rsidRDefault="00445474" w:rsidP="00BF168D">
            <w:pPr>
              <w:widowControl w:val="0"/>
              <w:suppressLineNumbers/>
              <w:tabs>
                <w:tab w:val="center" w:pos="2626"/>
              </w:tabs>
              <w:suppressAutoHyphens/>
              <w:snapToGrid w:val="0"/>
              <w:rPr>
                <w:rFonts w:ascii="Arial" w:hAnsi="Arial" w:cs="Arial"/>
                <w:b/>
                <w:bCs/>
                <w:color w:val="000000"/>
              </w:rPr>
            </w:pPr>
            <w:r w:rsidRPr="00D01E55">
              <w:rPr>
                <w:rFonts w:ascii="Arial" w:hAnsi="Arial" w:cs="Arial"/>
                <w:b/>
                <w:bCs/>
                <w:color w:val="000000"/>
                <w:sz w:val="22"/>
                <w:szCs w:val="22"/>
              </w:rPr>
              <w:t>Наказ від</w:t>
            </w:r>
            <w:r w:rsidRPr="00D01E55">
              <w:rPr>
                <w:rFonts w:ascii="Arial" w:hAnsi="Arial" w:cs="Arial"/>
                <w:b/>
                <w:bCs/>
                <w:color w:val="000000"/>
                <w:sz w:val="22"/>
                <w:szCs w:val="22"/>
              </w:rPr>
              <w:tab/>
            </w:r>
          </w:p>
          <w:p w:rsidR="00445474" w:rsidRPr="00D01E55" w:rsidRDefault="00445474" w:rsidP="00BF168D">
            <w:pPr>
              <w:widowControl w:val="0"/>
              <w:suppressLineNumbers/>
              <w:suppressAutoHyphens/>
              <w:snapToGrid w:val="0"/>
              <w:rPr>
                <w:rFonts w:ascii="Arial" w:hAnsi="Arial" w:cs="Arial"/>
                <w:b/>
                <w:bCs/>
                <w:color w:val="000000"/>
              </w:rPr>
            </w:pPr>
            <w:r w:rsidRPr="00D01E55">
              <w:rPr>
                <w:rFonts w:ascii="Arial" w:hAnsi="Arial" w:cs="Arial"/>
                <w:b/>
                <w:bCs/>
                <w:color w:val="000000"/>
                <w:sz w:val="22"/>
                <w:szCs w:val="22"/>
              </w:rPr>
              <w:t>№</w:t>
            </w:r>
          </w:p>
          <w:p w:rsidR="00445474" w:rsidRPr="00D01E55" w:rsidRDefault="00445474" w:rsidP="00BF168D">
            <w:pPr>
              <w:rPr>
                <w:rFonts w:ascii="Arial" w:eastAsia="MS Mincho" w:hAnsi="Arial" w:cs="Arial"/>
                <w:b/>
                <w:bCs/>
              </w:rPr>
            </w:pPr>
            <w:r w:rsidRPr="00D01E55">
              <w:rPr>
                <w:rFonts w:ascii="Arial" w:eastAsia="MS Mincho" w:hAnsi="Arial" w:cs="Arial"/>
                <w:b/>
                <w:bCs/>
                <w:sz w:val="22"/>
                <w:szCs w:val="22"/>
              </w:rPr>
              <w:t xml:space="preserve">Свідоцтво № </w:t>
            </w:r>
          </w:p>
          <w:p w:rsidR="00445474" w:rsidRPr="00D01E55" w:rsidRDefault="00445474" w:rsidP="00BF168D">
            <w:pPr>
              <w:rPr>
                <w:rFonts w:ascii="Arial" w:eastAsia="MS Mincho" w:hAnsi="Arial" w:cs="Arial"/>
                <w:b/>
                <w:bCs/>
              </w:rPr>
            </w:pPr>
            <w:r w:rsidRPr="00D01E55">
              <w:rPr>
                <w:rFonts w:ascii="Arial" w:eastAsia="MS Mincho" w:hAnsi="Arial" w:cs="Arial"/>
                <w:b/>
                <w:bCs/>
                <w:sz w:val="22"/>
                <w:szCs w:val="22"/>
              </w:rPr>
              <w:t>Начальник реєстраційної служби</w:t>
            </w:r>
            <w:r w:rsidRPr="00D01E55">
              <w:rPr>
                <w:rFonts w:ascii="Arial" w:hAnsi="Arial" w:cs="Arial"/>
                <w:sz w:val="22"/>
                <w:szCs w:val="22"/>
              </w:rPr>
              <w:t xml:space="preserve"> </w:t>
            </w:r>
            <w:r w:rsidRPr="00D01E55">
              <w:rPr>
                <w:rFonts w:ascii="Arial" w:eastAsia="MS Mincho" w:hAnsi="Arial" w:cs="Arial"/>
                <w:b/>
                <w:bCs/>
                <w:sz w:val="22"/>
                <w:szCs w:val="22"/>
              </w:rPr>
              <w:t>… районного управління юстиції у …області</w:t>
            </w:r>
          </w:p>
          <w:p w:rsidR="00445474" w:rsidRPr="00D01E55" w:rsidRDefault="00445474" w:rsidP="00BF168D">
            <w:pPr>
              <w:rPr>
                <w:rFonts w:ascii="Arial" w:eastAsia="MS Mincho" w:hAnsi="Arial" w:cs="Arial"/>
                <w:b/>
                <w:bCs/>
              </w:rPr>
            </w:pPr>
          </w:p>
          <w:p w:rsidR="00445474" w:rsidRPr="00D01E55" w:rsidRDefault="00445474" w:rsidP="00BF168D">
            <w:pPr>
              <w:rPr>
                <w:rFonts w:ascii="Arial" w:eastAsia="MS Mincho" w:hAnsi="Arial" w:cs="Arial"/>
                <w:b/>
                <w:bCs/>
              </w:rPr>
            </w:pPr>
          </w:p>
          <w:p w:rsidR="00445474" w:rsidRPr="00D01E55" w:rsidRDefault="00445474" w:rsidP="00BF168D">
            <w:pPr>
              <w:rPr>
                <w:rFonts w:ascii="Arial" w:eastAsia="MS Mincho" w:hAnsi="Arial" w:cs="Arial"/>
                <w:b/>
                <w:bCs/>
              </w:rPr>
            </w:pPr>
          </w:p>
          <w:p w:rsidR="00445474" w:rsidRPr="00D01E55" w:rsidRDefault="00445474" w:rsidP="00BF168D">
            <w:pPr>
              <w:rPr>
                <w:rFonts w:ascii="Arial" w:eastAsia="MS Mincho" w:hAnsi="Arial" w:cs="Arial"/>
                <w:b/>
                <w:bCs/>
              </w:rPr>
            </w:pPr>
            <w:r w:rsidRPr="00D01E55">
              <w:rPr>
                <w:rFonts w:ascii="Arial" w:eastAsia="MS Mincho" w:hAnsi="Arial" w:cs="Arial"/>
                <w:b/>
                <w:bCs/>
                <w:sz w:val="22"/>
                <w:szCs w:val="22"/>
              </w:rPr>
              <w:t>(підпис)                (П.І.Б.)</w:t>
            </w:r>
          </w:p>
          <w:p w:rsidR="00445474" w:rsidRPr="00D01E55" w:rsidRDefault="00445474" w:rsidP="00BF168D">
            <w:pPr>
              <w:widowControl w:val="0"/>
              <w:suppressLineNumbers/>
              <w:suppressAutoHyphens/>
              <w:snapToGrid w:val="0"/>
              <w:spacing w:after="120"/>
              <w:rPr>
                <w:rFonts w:ascii="Arial" w:hAnsi="Arial" w:cs="Arial"/>
                <w:b/>
                <w:bCs/>
                <w:color w:val="000000"/>
              </w:rPr>
            </w:pPr>
          </w:p>
        </w:tc>
        <w:tc>
          <w:tcPr>
            <w:tcW w:w="4680" w:type="dxa"/>
          </w:tcPr>
          <w:p w:rsidR="00445474" w:rsidRPr="00D01E55" w:rsidRDefault="00445474" w:rsidP="00BF168D">
            <w:pPr>
              <w:snapToGrid w:val="0"/>
              <w:ind w:left="537"/>
              <w:rPr>
                <w:rFonts w:ascii="Arial" w:hAnsi="Arial" w:cs="Arial"/>
                <w:b/>
                <w:bCs/>
                <w:color w:val="000000"/>
              </w:rPr>
            </w:pPr>
            <w:r w:rsidRPr="00D01E55">
              <w:rPr>
                <w:rFonts w:ascii="Arial" w:hAnsi="Arial" w:cs="Arial"/>
                <w:b/>
                <w:bCs/>
                <w:color w:val="000000"/>
                <w:sz w:val="22"/>
                <w:szCs w:val="22"/>
              </w:rPr>
              <w:t>ЗАТВЕРДЖЕНО</w:t>
            </w:r>
          </w:p>
          <w:p w:rsidR="00445474" w:rsidRPr="00D01E55" w:rsidRDefault="00445474" w:rsidP="00BF168D">
            <w:pPr>
              <w:snapToGrid w:val="0"/>
              <w:ind w:left="537"/>
              <w:rPr>
                <w:rFonts w:ascii="Arial" w:hAnsi="Arial" w:cs="Arial"/>
                <w:color w:val="000000"/>
              </w:rPr>
            </w:pPr>
          </w:p>
          <w:p w:rsidR="00445474" w:rsidRPr="00D01E55" w:rsidRDefault="00445474" w:rsidP="00BF168D">
            <w:pPr>
              <w:snapToGrid w:val="0"/>
              <w:ind w:left="537"/>
              <w:rPr>
                <w:rFonts w:ascii="Arial" w:hAnsi="Arial" w:cs="Arial"/>
                <w:b/>
                <w:bCs/>
                <w:color w:val="000000"/>
              </w:rPr>
            </w:pPr>
            <w:r w:rsidRPr="00D01E55">
              <w:rPr>
                <w:rFonts w:ascii="Arial" w:hAnsi="Arial" w:cs="Arial"/>
                <w:b/>
                <w:bCs/>
                <w:color w:val="000000"/>
                <w:sz w:val="22"/>
                <w:szCs w:val="22"/>
              </w:rPr>
              <w:t xml:space="preserve">Установчими зборами засновників </w:t>
            </w:r>
          </w:p>
          <w:p w:rsidR="00445474" w:rsidRPr="00D01E55" w:rsidRDefault="00445474" w:rsidP="00BF168D">
            <w:pPr>
              <w:snapToGrid w:val="0"/>
              <w:ind w:left="537"/>
              <w:rPr>
                <w:rFonts w:ascii="Arial" w:hAnsi="Arial" w:cs="Arial"/>
                <w:b/>
                <w:bCs/>
                <w:color w:val="000000"/>
              </w:rPr>
            </w:pPr>
            <w:r w:rsidRPr="00D01E55">
              <w:rPr>
                <w:rFonts w:ascii="Arial" w:hAnsi="Arial" w:cs="Arial"/>
                <w:b/>
                <w:bCs/>
                <w:color w:val="000000"/>
                <w:sz w:val="22"/>
                <w:szCs w:val="22"/>
              </w:rPr>
              <w:t>Громадської організації «…»</w:t>
            </w:r>
          </w:p>
          <w:p w:rsidR="00445474" w:rsidRPr="00D01E55" w:rsidRDefault="00445474" w:rsidP="00BF168D">
            <w:pPr>
              <w:snapToGrid w:val="0"/>
              <w:ind w:left="537"/>
              <w:rPr>
                <w:rFonts w:ascii="Arial" w:hAnsi="Arial" w:cs="Arial"/>
                <w:b/>
                <w:bCs/>
                <w:color w:val="000000"/>
              </w:rPr>
            </w:pPr>
            <w:r w:rsidRPr="00D01E55">
              <w:rPr>
                <w:rFonts w:ascii="Arial" w:hAnsi="Arial" w:cs="Arial"/>
                <w:b/>
                <w:bCs/>
                <w:color w:val="000000"/>
                <w:sz w:val="22"/>
                <w:szCs w:val="22"/>
              </w:rPr>
              <w:t>Протокол №.. від …</w:t>
            </w:r>
          </w:p>
          <w:p w:rsidR="00445474" w:rsidRPr="00D01E55" w:rsidRDefault="00445474" w:rsidP="00BF168D">
            <w:pPr>
              <w:snapToGrid w:val="0"/>
              <w:ind w:left="-55"/>
              <w:jc w:val="right"/>
              <w:rPr>
                <w:rFonts w:ascii="Arial" w:hAnsi="Arial" w:cs="Arial"/>
                <w:b/>
                <w:bCs/>
                <w:color w:val="000000"/>
              </w:rPr>
            </w:pPr>
          </w:p>
          <w:p w:rsidR="00445474" w:rsidRPr="00D01E55" w:rsidRDefault="00445474" w:rsidP="00BF168D">
            <w:pPr>
              <w:snapToGrid w:val="0"/>
              <w:ind w:left="-55"/>
              <w:jc w:val="right"/>
              <w:rPr>
                <w:rFonts w:ascii="Arial" w:hAnsi="Arial" w:cs="Arial"/>
                <w:b/>
                <w:bCs/>
                <w:color w:val="000000"/>
              </w:rPr>
            </w:pPr>
          </w:p>
          <w:p w:rsidR="00445474" w:rsidRPr="00D01E55" w:rsidRDefault="00445474" w:rsidP="00BF168D">
            <w:pPr>
              <w:snapToGrid w:val="0"/>
              <w:ind w:left="-55"/>
              <w:jc w:val="right"/>
              <w:rPr>
                <w:rFonts w:ascii="Arial" w:hAnsi="Arial" w:cs="Arial"/>
                <w:b/>
                <w:bCs/>
                <w:color w:val="000000"/>
              </w:rPr>
            </w:pPr>
          </w:p>
          <w:p w:rsidR="00445474" w:rsidRPr="00D01E55" w:rsidRDefault="00445474" w:rsidP="00BF168D">
            <w:pPr>
              <w:snapToGrid w:val="0"/>
              <w:ind w:left="-55"/>
              <w:jc w:val="center"/>
              <w:rPr>
                <w:rFonts w:ascii="Arial" w:hAnsi="Arial" w:cs="Arial"/>
                <w:b/>
                <w:bCs/>
                <w:color w:val="000000"/>
              </w:rPr>
            </w:pPr>
          </w:p>
        </w:tc>
      </w:tr>
      <w:tr w:rsidR="00445474" w:rsidRPr="00D01E55" w:rsidTr="00BF168D">
        <w:trPr>
          <w:trHeight w:val="1374"/>
          <w:tblHeader/>
        </w:trPr>
        <w:tc>
          <w:tcPr>
            <w:tcW w:w="5362" w:type="dxa"/>
          </w:tcPr>
          <w:p w:rsidR="00445474" w:rsidRPr="00D01E55" w:rsidRDefault="00445474" w:rsidP="00BF168D">
            <w:pPr>
              <w:widowControl w:val="0"/>
              <w:suppressLineNumbers/>
              <w:suppressAutoHyphens/>
              <w:snapToGrid w:val="0"/>
              <w:spacing w:after="120"/>
              <w:rPr>
                <w:rFonts w:ascii="Arial" w:hAnsi="Arial" w:cs="Arial"/>
                <w:b/>
                <w:bCs/>
                <w:color w:val="000000"/>
              </w:rPr>
            </w:pPr>
          </w:p>
        </w:tc>
        <w:tc>
          <w:tcPr>
            <w:tcW w:w="4680" w:type="dxa"/>
          </w:tcPr>
          <w:p w:rsidR="00445474" w:rsidRPr="00D01E55" w:rsidRDefault="00445474" w:rsidP="00BF168D">
            <w:pPr>
              <w:snapToGrid w:val="0"/>
              <w:ind w:left="1529"/>
              <w:rPr>
                <w:rFonts w:ascii="Arial" w:hAnsi="Arial" w:cs="Arial"/>
                <w:b/>
                <w:bCs/>
                <w:color w:val="000000"/>
              </w:rPr>
            </w:pPr>
            <w:r w:rsidRPr="00D01E55">
              <w:rPr>
                <w:rFonts w:ascii="Arial" w:hAnsi="Arial" w:cs="Arial"/>
                <w:b/>
                <w:bCs/>
                <w:color w:val="000000"/>
                <w:sz w:val="22"/>
                <w:szCs w:val="22"/>
              </w:rPr>
              <w:t>Голова</w:t>
            </w:r>
            <w:r w:rsidRPr="00D01E55">
              <w:rPr>
                <w:rFonts w:ascii="Arial" w:hAnsi="Arial" w:cs="Arial"/>
                <w:sz w:val="22"/>
                <w:szCs w:val="22"/>
              </w:rPr>
              <w:t xml:space="preserve"> </w:t>
            </w:r>
            <w:r w:rsidRPr="00D01E55">
              <w:rPr>
                <w:rFonts w:ascii="Arial" w:hAnsi="Arial" w:cs="Arial"/>
                <w:b/>
                <w:bCs/>
                <w:color w:val="000000"/>
                <w:sz w:val="22"/>
                <w:szCs w:val="22"/>
              </w:rPr>
              <w:t>Установчих зборів засновників</w:t>
            </w:r>
          </w:p>
          <w:p w:rsidR="00445474" w:rsidRPr="00D01E55" w:rsidRDefault="00445474" w:rsidP="00BF168D">
            <w:pPr>
              <w:snapToGrid w:val="0"/>
              <w:ind w:left="1529"/>
              <w:rPr>
                <w:rFonts w:ascii="Arial" w:hAnsi="Arial" w:cs="Arial"/>
                <w:b/>
                <w:bCs/>
                <w:color w:val="000000"/>
              </w:rPr>
            </w:pPr>
            <w:r w:rsidRPr="00D01E55">
              <w:rPr>
                <w:rFonts w:ascii="Arial" w:hAnsi="Arial" w:cs="Arial"/>
                <w:b/>
                <w:bCs/>
                <w:color w:val="000000"/>
                <w:sz w:val="22"/>
                <w:szCs w:val="22"/>
              </w:rPr>
              <w:t xml:space="preserve">… </w:t>
            </w:r>
          </w:p>
        </w:tc>
      </w:tr>
    </w:tbl>
    <w:p w:rsidR="00445474" w:rsidRPr="00D01E55" w:rsidRDefault="00445474" w:rsidP="00445474">
      <w:pPr>
        <w:shd w:val="clear" w:color="auto" w:fill="FFFFFF"/>
        <w:autoSpaceDE w:val="0"/>
        <w:rPr>
          <w:rFonts w:ascii="Arial" w:hAnsi="Arial" w:cs="Arial"/>
          <w:sz w:val="22"/>
          <w:szCs w:val="22"/>
        </w:rPr>
      </w:pPr>
    </w:p>
    <w:p w:rsidR="00445474" w:rsidRPr="00D01E55" w:rsidRDefault="00445474" w:rsidP="00445474">
      <w:pPr>
        <w:shd w:val="clear" w:color="auto" w:fill="FFFFFF"/>
        <w:autoSpaceDE w:val="0"/>
        <w:jc w:val="center"/>
        <w:rPr>
          <w:rFonts w:ascii="Arial" w:hAnsi="Arial" w:cs="Arial"/>
          <w:b/>
          <w:bCs/>
          <w:color w:val="000000"/>
          <w:sz w:val="22"/>
          <w:szCs w:val="22"/>
        </w:rPr>
      </w:pPr>
    </w:p>
    <w:p w:rsidR="00445474" w:rsidRPr="00D01E55" w:rsidRDefault="00445474" w:rsidP="00445474">
      <w:pPr>
        <w:shd w:val="clear" w:color="auto" w:fill="FFFFFF"/>
        <w:autoSpaceDE w:val="0"/>
        <w:jc w:val="center"/>
        <w:rPr>
          <w:rFonts w:ascii="Arial" w:hAnsi="Arial" w:cs="Arial"/>
          <w:b/>
          <w:bCs/>
          <w:color w:val="000000"/>
          <w:sz w:val="22"/>
          <w:szCs w:val="22"/>
        </w:rPr>
      </w:pPr>
    </w:p>
    <w:p w:rsidR="00445474" w:rsidRPr="00D01E55" w:rsidRDefault="00445474" w:rsidP="00445474">
      <w:pPr>
        <w:shd w:val="clear" w:color="auto" w:fill="FFFFFF"/>
        <w:autoSpaceDE w:val="0"/>
        <w:jc w:val="center"/>
        <w:rPr>
          <w:rFonts w:ascii="Arial" w:hAnsi="Arial" w:cs="Arial"/>
          <w:b/>
          <w:bCs/>
          <w:color w:val="000000"/>
          <w:sz w:val="22"/>
          <w:szCs w:val="22"/>
        </w:rPr>
      </w:pPr>
    </w:p>
    <w:p w:rsidR="00445474" w:rsidRPr="00D01E55" w:rsidRDefault="00445474" w:rsidP="00445474">
      <w:pPr>
        <w:shd w:val="clear" w:color="auto" w:fill="FFFFFF"/>
        <w:autoSpaceDE w:val="0"/>
        <w:jc w:val="center"/>
        <w:rPr>
          <w:rFonts w:ascii="Arial" w:hAnsi="Arial" w:cs="Arial"/>
          <w:b/>
          <w:bCs/>
          <w:color w:val="000000"/>
          <w:sz w:val="22"/>
          <w:szCs w:val="22"/>
        </w:rPr>
      </w:pPr>
      <w:r w:rsidRPr="00D01E55">
        <w:rPr>
          <w:rFonts w:ascii="Arial" w:hAnsi="Arial" w:cs="Arial"/>
          <w:b/>
          <w:bCs/>
          <w:color w:val="000000"/>
          <w:sz w:val="22"/>
          <w:szCs w:val="22"/>
        </w:rPr>
        <w:t>С Т А Т У Т</w:t>
      </w:r>
    </w:p>
    <w:p w:rsidR="00445474" w:rsidRPr="00D01E55" w:rsidRDefault="00445474" w:rsidP="00445474">
      <w:pPr>
        <w:shd w:val="clear" w:color="auto" w:fill="FFFFFF"/>
        <w:autoSpaceDE w:val="0"/>
        <w:jc w:val="center"/>
        <w:rPr>
          <w:rFonts w:ascii="Arial" w:hAnsi="Arial" w:cs="Arial"/>
          <w:b/>
          <w:bCs/>
          <w:color w:val="000000"/>
          <w:sz w:val="22"/>
          <w:szCs w:val="22"/>
        </w:rPr>
      </w:pPr>
    </w:p>
    <w:p w:rsidR="00445474" w:rsidRPr="00D01E55" w:rsidRDefault="00445474" w:rsidP="00445474">
      <w:pPr>
        <w:shd w:val="clear" w:color="auto" w:fill="FFFFFF"/>
        <w:autoSpaceDE w:val="0"/>
        <w:jc w:val="center"/>
        <w:rPr>
          <w:rFonts w:ascii="Arial" w:hAnsi="Arial" w:cs="Arial"/>
          <w:b/>
          <w:bCs/>
          <w:color w:val="000000"/>
          <w:sz w:val="22"/>
          <w:szCs w:val="22"/>
        </w:rPr>
      </w:pPr>
      <w:r w:rsidRPr="00D01E55">
        <w:rPr>
          <w:rFonts w:ascii="Arial" w:hAnsi="Arial" w:cs="Arial"/>
          <w:b/>
          <w:bCs/>
          <w:color w:val="000000"/>
          <w:sz w:val="22"/>
          <w:szCs w:val="22"/>
        </w:rPr>
        <w:t>громадської організації</w:t>
      </w:r>
    </w:p>
    <w:p w:rsidR="00445474" w:rsidRPr="00D01E55" w:rsidRDefault="00445474" w:rsidP="00445474">
      <w:pPr>
        <w:shd w:val="clear" w:color="auto" w:fill="FFFFFF"/>
        <w:autoSpaceDE w:val="0"/>
        <w:jc w:val="center"/>
        <w:rPr>
          <w:rFonts w:ascii="Arial" w:hAnsi="Arial" w:cs="Arial"/>
          <w:b/>
          <w:bCs/>
          <w:color w:val="000000"/>
          <w:sz w:val="22"/>
          <w:szCs w:val="22"/>
        </w:rPr>
      </w:pPr>
      <w:r w:rsidRPr="00D01E55">
        <w:rPr>
          <w:rFonts w:ascii="Arial" w:hAnsi="Arial" w:cs="Arial"/>
          <w:b/>
          <w:bCs/>
          <w:color w:val="000000"/>
          <w:sz w:val="22"/>
          <w:szCs w:val="22"/>
        </w:rPr>
        <w:t>«…»</w:t>
      </w:r>
    </w:p>
    <w:p w:rsidR="00445474" w:rsidRPr="00D01E55" w:rsidRDefault="00445474" w:rsidP="00445474">
      <w:pPr>
        <w:shd w:val="clear" w:color="auto" w:fill="FFFFFF"/>
        <w:autoSpaceDE w:val="0"/>
        <w:jc w:val="center"/>
        <w:rPr>
          <w:rFonts w:ascii="Arial" w:hAnsi="Arial" w:cs="Arial"/>
          <w:b/>
          <w:bCs/>
          <w:color w:val="000000"/>
          <w:sz w:val="22"/>
          <w:szCs w:val="22"/>
        </w:rPr>
      </w:pPr>
    </w:p>
    <w:p w:rsidR="00445474" w:rsidRPr="00D01E55" w:rsidRDefault="00445474" w:rsidP="00445474">
      <w:pPr>
        <w:shd w:val="clear" w:color="auto" w:fill="FFFFFF"/>
        <w:autoSpaceDE w:val="0"/>
        <w:jc w:val="center"/>
        <w:rPr>
          <w:rFonts w:ascii="Arial" w:hAnsi="Arial" w:cs="Arial"/>
          <w:b/>
          <w:bCs/>
          <w:color w:val="000000"/>
          <w:sz w:val="22"/>
          <w:szCs w:val="22"/>
        </w:rPr>
      </w:pPr>
    </w:p>
    <w:p w:rsidR="00445474" w:rsidRPr="00D01E55" w:rsidRDefault="00445474" w:rsidP="00445474">
      <w:pPr>
        <w:shd w:val="clear" w:color="auto" w:fill="FFFFFF"/>
        <w:autoSpaceDE w:val="0"/>
        <w:jc w:val="center"/>
        <w:rPr>
          <w:rFonts w:ascii="Arial" w:hAnsi="Arial" w:cs="Arial"/>
          <w:color w:val="000000"/>
          <w:sz w:val="22"/>
          <w:szCs w:val="22"/>
        </w:rPr>
      </w:pPr>
    </w:p>
    <w:p w:rsidR="00445474" w:rsidRPr="00D01E55" w:rsidRDefault="00445474" w:rsidP="00445474">
      <w:pPr>
        <w:shd w:val="clear" w:color="auto" w:fill="FFFFFF"/>
        <w:autoSpaceDE w:val="0"/>
        <w:jc w:val="center"/>
        <w:rPr>
          <w:rFonts w:ascii="Arial" w:hAnsi="Arial" w:cs="Arial"/>
          <w:color w:val="000000"/>
          <w:sz w:val="22"/>
          <w:szCs w:val="22"/>
        </w:rPr>
      </w:pPr>
    </w:p>
    <w:p w:rsidR="00445474" w:rsidRPr="00D01E55" w:rsidRDefault="00445474" w:rsidP="00445474">
      <w:pPr>
        <w:shd w:val="clear" w:color="auto" w:fill="FFFFFF"/>
        <w:autoSpaceDE w:val="0"/>
        <w:jc w:val="center"/>
        <w:rPr>
          <w:rFonts w:ascii="Arial" w:hAnsi="Arial" w:cs="Arial"/>
          <w:color w:val="000000"/>
          <w:sz w:val="22"/>
          <w:szCs w:val="22"/>
        </w:rPr>
      </w:pPr>
    </w:p>
    <w:p w:rsidR="00445474" w:rsidRPr="00D01E55" w:rsidRDefault="00445474" w:rsidP="00445474">
      <w:pPr>
        <w:shd w:val="clear" w:color="auto" w:fill="FFFFFF"/>
        <w:autoSpaceDE w:val="0"/>
        <w:jc w:val="center"/>
        <w:rPr>
          <w:rFonts w:ascii="Arial" w:hAnsi="Arial" w:cs="Arial"/>
          <w:color w:val="000000"/>
          <w:sz w:val="22"/>
          <w:szCs w:val="22"/>
        </w:rPr>
      </w:pPr>
    </w:p>
    <w:p w:rsidR="00445474" w:rsidRDefault="00445474"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Default="00D01E55" w:rsidP="00445474">
      <w:pPr>
        <w:shd w:val="clear" w:color="auto" w:fill="FFFFFF"/>
        <w:autoSpaceDE w:val="0"/>
        <w:jc w:val="center"/>
        <w:rPr>
          <w:rFonts w:ascii="Arial" w:hAnsi="Arial" w:cs="Arial"/>
          <w:color w:val="000000"/>
          <w:sz w:val="22"/>
          <w:szCs w:val="22"/>
        </w:rPr>
      </w:pPr>
    </w:p>
    <w:p w:rsidR="00D01E55" w:rsidRPr="00D01E55" w:rsidRDefault="00D01E55" w:rsidP="00445474">
      <w:pPr>
        <w:shd w:val="clear" w:color="auto" w:fill="FFFFFF"/>
        <w:autoSpaceDE w:val="0"/>
        <w:jc w:val="center"/>
        <w:rPr>
          <w:rFonts w:ascii="Arial" w:hAnsi="Arial" w:cs="Arial"/>
          <w:color w:val="000000"/>
          <w:sz w:val="22"/>
          <w:szCs w:val="22"/>
        </w:rPr>
      </w:pPr>
    </w:p>
    <w:p w:rsidR="00445474" w:rsidRPr="00D01E55" w:rsidRDefault="00445474" w:rsidP="00445474">
      <w:pPr>
        <w:shd w:val="clear" w:color="auto" w:fill="FFFFFF"/>
        <w:autoSpaceDE w:val="0"/>
        <w:jc w:val="center"/>
        <w:rPr>
          <w:rFonts w:ascii="Arial" w:hAnsi="Arial" w:cs="Arial"/>
          <w:color w:val="000000"/>
          <w:sz w:val="22"/>
          <w:szCs w:val="22"/>
        </w:rPr>
      </w:pPr>
    </w:p>
    <w:p w:rsidR="00445474" w:rsidRPr="00D01E55" w:rsidRDefault="00445474" w:rsidP="00445474">
      <w:pPr>
        <w:shd w:val="clear" w:color="auto" w:fill="FFFFFF"/>
        <w:autoSpaceDE w:val="0"/>
        <w:jc w:val="center"/>
        <w:rPr>
          <w:rFonts w:ascii="Arial" w:hAnsi="Arial" w:cs="Arial"/>
          <w:color w:val="000000"/>
          <w:sz w:val="22"/>
          <w:szCs w:val="22"/>
        </w:rPr>
      </w:pPr>
    </w:p>
    <w:p w:rsidR="00445474" w:rsidRPr="00D01E55" w:rsidRDefault="00445474" w:rsidP="00445474">
      <w:pPr>
        <w:shd w:val="clear" w:color="auto" w:fill="FFFFFF"/>
        <w:autoSpaceDE w:val="0"/>
        <w:jc w:val="center"/>
        <w:rPr>
          <w:rFonts w:ascii="Arial" w:hAnsi="Arial" w:cs="Arial"/>
          <w:color w:val="000000"/>
          <w:sz w:val="22"/>
          <w:szCs w:val="22"/>
        </w:rPr>
      </w:pPr>
    </w:p>
    <w:p w:rsidR="00D01E55" w:rsidRDefault="00445474" w:rsidP="00D01E55">
      <w:pPr>
        <w:shd w:val="clear" w:color="auto" w:fill="FFFFFF"/>
        <w:autoSpaceDE w:val="0"/>
        <w:jc w:val="center"/>
        <w:rPr>
          <w:rFonts w:ascii="Arial" w:hAnsi="Arial" w:cs="Arial"/>
          <w:b/>
          <w:bCs/>
          <w:color w:val="000000"/>
          <w:sz w:val="22"/>
          <w:szCs w:val="22"/>
        </w:rPr>
      </w:pPr>
      <w:r w:rsidRPr="00D01E55">
        <w:rPr>
          <w:rFonts w:ascii="Arial" w:hAnsi="Arial" w:cs="Arial"/>
          <w:b/>
          <w:bCs/>
          <w:color w:val="000000"/>
          <w:sz w:val="22"/>
          <w:szCs w:val="22"/>
          <w:u w:val="single"/>
        </w:rPr>
        <w:t xml:space="preserve">м.                  </w:t>
      </w:r>
      <w:r w:rsidRPr="00D01E55">
        <w:rPr>
          <w:rFonts w:ascii="Arial" w:hAnsi="Arial" w:cs="Arial"/>
          <w:b/>
          <w:bCs/>
          <w:color w:val="000000"/>
          <w:sz w:val="22"/>
          <w:szCs w:val="22"/>
        </w:rPr>
        <w:t>, 2013</w:t>
      </w:r>
    </w:p>
    <w:p w:rsidR="00D01E55" w:rsidRPr="00D01E55" w:rsidRDefault="00D01E55" w:rsidP="00D01E55">
      <w:pPr>
        <w:shd w:val="clear" w:color="auto" w:fill="FFFFFF"/>
        <w:autoSpaceDE w:val="0"/>
        <w:jc w:val="center"/>
        <w:rPr>
          <w:rFonts w:ascii="Arial" w:hAnsi="Arial" w:cs="Arial"/>
          <w:b/>
          <w:bCs/>
          <w:color w:val="000000"/>
          <w:sz w:val="22"/>
          <w:szCs w:val="22"/>
        </w:rPr>
      </w:pPr>
    </w:p>
    <w:p w:rsidR="00D01E55" w:rsidRDefault="00D01E55" w:rsidP="00445474">
      <w:pPr>
        <w:shd w:val="clear" w:color="auto" w:fill="FFFFFF"/>
        <w:autoSpaceDE w:val="0"/>
        <w:jc w:val="center"/>
        <w:rPr>
          <w:rFonts w:ascii="Arial" w:hAnsi="Arial" w:cs="Arial"/>
          <w:b/>
          <w:bCs/>
          <w:color w:val="000000"/>
          <w:sz w:val="22"/>
          <w:szCs w:val="22"/>
          <w:bdr w:val="none" w:sz="0" w:space="0" w:color="auto" w:frame="1"/>
        </w:rPr>
      </w:pPr>
    </w:p>
    <w:p w:rsidR="00D01E55" w:rsidRPr="00D01E55" w:rsidRDefault="00D01E55" w:rsidP="00445474">
      <w:pPr>
        <w:shd w:val="clear" w:color="auto" w:fill="FFFFFF"/>
        <w:autoSpaceDE w:val="0"/>
        <w:jc w:val="center"/>
        <w:rPr>
          <w:rFonts w:ascii="Arial" w:hAnsi="Arial" w:cs="Arial"/>
          <w:b/>
          <w:bCs/>
          <w:color w:val="000000"/>
          <w:sz w:val="22"/>
          <w:szCs w:val="22"/>
          <w:bdr w:val="none" w:sz="0" w:space="0" w:color="auto" w:frame="1"/>
        </w:rPr>
      </w:pPr>
    </w:p>
    <w:bookmarkEnd w:id="0"/>
    <w:p w:rsidR="00445474" w:rsidRPr="00D01E55" w:rsidRDefault="00445474" w:rsidP="00445474">
      <w:pPr>
        <w:shd w:val="clear" w:color="auto" w:fill="FFFFFF"/>
        <w:jc w:val="center"/>
        <w:rPr>
          <w:rFonts w:ascii="Arial" w:hAnsi="Arial" w:cs="Arial"/>
          <w:b/>
          <w:sz w:val="22"/>
          <w:szCs w:val="22"/>
        </w:rPr>
      </w:pPr>
    </w:p>
    <w:p w:rsidR="00BC29FD" w:rsidRPr="00D01E55" w:rsidRDefault="00BC29FD" w:rsidP="00BC29FD">
      <w:pPr>
        <w:pStyle w:val="4"/>
        <w:spacing w:line="240" w:lineRule="auto"/>
        <w:ind w:left="-567"/>
        <w:rPr>
          <w:rFonts w:ascii="Arial" w:hAnsi="Arial" w:cs="Arial"/>
          <w:iCs/>
          <w:sz w:val="22"/>
          <w:szCs w:val="22"/>
        </w:rPr>
      </w:pPr>
      <w:r w:rsidRPr="00D01E55">
        <w:rPr>
          <w:rFonts w:ascii="Arial" w:hAnsi="Arial" w:cs="Arial"/>
          <w:b/>
          <w:bCs/>
          <w:iCs/>
          <w:sz w:val="22"/>
          <w:szCs w:val="22"/>
        </w:rPr>
        <w:lastRenderedPageBreak/>
        <w:t>ЗАГАЛЬНІ ПОЛОЖЕННЯ</w:t>
      </w:r>
    </w:p>
    <w:p w:rsidR="00BC29FD" w:rsidRPr="00D01E55" w:rsidRDefault="00BC29FD" w:rsidP="00BC29FD">
      <w:pPr>
        <w:ind w:left="-567"/>
        <w:jc w:val="both"/>
        <w:rPr>
          <w:rFonts w:ascii="Arial" w:hAnsi="Arial" w:cs="Arial"/>
          <w:sz w:val="22"/>
          <w:szCs w:val="22"/>
        </w:rPr>
      </w:pP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1.____________________________________________________</w:t>
      </w:r>
    </w:p>
    <w:p w:rsidR="00BC29FD" w:rsidRPr="00D01E55" w:rsidRDefault="00BC29FD" w:rsidP="00BC29FD">
      <w:pPr>
        <w:ind w:left="-567"/>
        <w:jc w:val="center"/>
        <w:rPr>
          <w:rFonts w:ascii="Arial" w:hAnsi="Arial" w:cs="Arial"/>
          <w:sz w:val="22"/>
          <w:szCs w:val="22"/>
        </w:rPr>
      </w:pPr>
      <w:r w:rsidRPr="00D01E55">
        <w:rPr>
          <w:rFonts w:ascii="Arial" w:hAnsi="Arial" w:cs="Arial"/>
          <w:sz w:val="22"/>
          <w:szCs w:val="22"/>
        </w:rPr>
        <w:t>(назва організації)</w:t>
      </w:r>
    </w:p>
    <w:p w:rsidR="00632FB5" w:rsidRDefault="00BC29FD" w:rsidP="00632FB5">
      <w:pPr>
        <w:ind w:left="-567"/>
        <w:jc w:val="both"/>
        <w:rPr>
          <w:rFonts w:ascii="Arial" w:hAnsi="Arial" w:cs="Arial"/>
        </w:rPr>
      </w:pPr>
      <w:r w:rsidRPr="00D01E55">
        <w:rPr>
          <w:rFonts w:ascii="Arial" w:hAnsi="Arial" w:cs="Arial"/>
          <w:sz w:val="22"/>
          <w:szCs w:val="22"/>
        </w:rPr>
        <w:t>(</w:t>
      </w:r>
      <w:r w:rsidR="00445474" w:rsidRPr="00D01E55">
        <w:rPr>
          <w:rFonts w:ascii="Arial" w:hAnsi="Arial" w:cs="Arial"/>
          <w:sz w:val="22"/>
          <w:szCs w:val="22"/>
        </w:rPr>
        <w:t>надалі –</w:t>
      </w:r>
      <w:r w:rsidRPr="00D01E55">
        <w:rPr>
          <w:rFonts w:ascii="Arial" w:hAnsi="Arial" w:cs="Arial"/>
          <w:sz w:val="22"/>
          <w:szCs w:val="22"/>
        </w:rPr>
        <w:t xml:space="preserve"> Організація) діє на засадах добровільності, рівноправності її членів, самоврядування, законності та гласності</w:t>
      </w:r>
      <w:r w:rsidR="00632FB5">
        <w:rPr>
          <w:rFonts w:ascii="Arial" w:hAnsi="Arial" w:cs="Arial"/>
          <w:sz w:val="22"/>
          <w:szCs w:val="22"/>
        </w:rPr>
        <w:t>.</w:t>
      </w:r>
    </w:p>
    <w:p w:rsidR="00632FB5" w:rsidRPr="00632FB5" w:rsidRDefault="00632FB5" w:rsidP="00632FB5">
      <w:pPr>
        <w:ind w:left="-567"/>
        <w:jc w:val="both"/>
        <w:rPr>
          <w:rFonts w:ascii="Arial" w:hAnsi="Arial" w:cs="Arial"/>
          <w:sz w:val="22"/>
          <w:szCs w:val="22"/>
        </w:rPr>
      </w:pPr>
      <w:r w:rsidRPr="00632FB5">
        <w:rPr>
          <w:rFonts w:ascii="Arial" w:hAnsi="Arial" w:cs="Arial"/>
          <w:sz w:val="22"/>
          <w:szCs w:val="22"/>
        </w:rPr>
        <w:t xml:space="preserve">Повне найменування Організації: українською мовою –; англійською мовою </w:t>
      </w:r>
      <w:proofErr w:type="spellStart"/>
      <w:r w:rsidRPr="00632FB5">
        <w:rPr>
          <w:rFonts w:ascii="Arial" w:hAnsi="Arial" w:cs="Arial"/>
          <w:sz w:val="22"/>
          <w:szCs w:val="22"/>
        </w:rPr>
        <w:t>-.Скорочене</w:t>
      </w:r>
      <w:proofErr w:type="spellEnd"/>
      <w:r w:rsidRPr="00632FB5">
        <w:rPr>
          <w:rFonts w:ascii="Arial" w:hAnsi="Arial" w:cs="Arial"/>
          <w:sz w:val="22"/>
          <w:szCs w:val="22"/>
        </w:rPr>
        <w:t xml:space="preserve"> найменування Організації: українською мовою –; англійською мовою -.</w:t>
      </w:r>
    </w:p>
    <w:p w:rsidR="00632FB5" w:rsidRPr="00632FB5" w:rsidRDefault="00632FB5" w:rsidP="00BC29FD">
      <w:pPr>
        <w:ind w:left="-567"/>
        <w:jc w:val="both"/>
        <w:rPr>
          <w:rFonts w:ascii="Arial" w:hAnsi="Arial" w:cs="Arial"/>
          <w:sz w:val="22"/>
          <w:szCs w:val="22"/>
        </w:rPr>
      </w:pP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2. Метою створення та діяльності Організації є сприяння у ______,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надання допомоги у _______.</w:t>
      </w:r>
    </w:p>
    <w:p w:rsidR="00BC29FD" w:rsidRPr="00D01E55" w:rsidRDefault="00BC29FD" w:rsidP="00BC29FD">
      <w:pPr>
        <w:ind w:left="-567"/>
        <w:jc w:val="both"/>
        <w:rPr>
          <w:rFonts w:ascii="Arial" w:hAnsi="Arial" w:cs="Arial"/>
          <w:sz w:val="22"/>
          <w:szCs w:val="22"/>
        </w:rPr>
      </w:pP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4. Напрямками та формами діяльності Організації є:</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____________________________________________________________________________________________________________________________</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Здійснення інших видів діяльності, що відповідають Статутним цілям Організації.</w:t>
      </w:r>
    </w:p>
    <w:p w:rsidR="00BC29FD" w:rsidRPr="00D01E55" w:rsidRDefault="00BC29FD" w:rsidP="00BC29FD">
      <w:pPr>
        <w:ind w:left="-567"/>
        <w:jc w:val="both"/>
        <w:rPr>
          <w:rFonts w:ascii="Arial" w:hAnsi="Arial" w:cs="Arial"/>
          <w:sz w:val="22"/>
          <w:szCs w:val="22"/>
        </w:rPr>
      </w:pP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5. Організація є юридичною особою, має самостійний баланс, відокремлене майно, розрахунковий та валютний рахунки в банках, власну печатку, штамп та емблему.</w:t>
      </w:r>
    </w:p>
    <w:p w:rsidR="00BC29FD" w:rsidRPr="00D01E55" w:rsidRDefault="00BC29FD" w:rsidP="00BC29FD">
      <w:pPr>
        <w:ind w:left="-567"/>
        <w:jc w:val="both"/>
        <w:rPr>
          <w:rFonts w:ascii="Arial" w:hAnsi="Arial" w:cs="Arial"/>
          <w:sz w:val="22"/>
          <w:szCs w:val="22"/>
        </w:rPr>
      </w:pP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6. Організація набуває права юридичної особи з моменту державної реєстрації.</w:t>
      </w:r>
    </w:p>
    <w:p w:rsidR="00BC29FD" w:rsidRPr="00D01E55" w:rsidRDefault="00BC29FD" w:rsidP="00BC29FD">
      <w:pPr>
        <w:ind w:left="-567"/>
        <w:jc w:val="both"/>
        <w:rPr>
          <w:rFonts w:ascii="Arial" w:hAnsi="Arial" w:cs="Arial"/>
          <w:sz w:val="22"/>
          <w:szCs w:val="22"/>
        </w:rPr>
      </w:pP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7. Організація має право:</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виступати учасником цивільно-правових відносин, набувати майнові і немайнові права;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представляти і захищати свої законні інтереси та законні інтереси своїх членів (учасників) у державних та громадських органах;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ідейно, організаційно та матеріально підтримувати інші об'єднання громадян, надавати допомогу в їх створенні;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створювати установи та організації;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одержувати від органів державної влади і управління та органів місцевого самоврядування інформацію, необхідну для реалізації своїх цілей і завдань;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вносити пропозиції до органів влади і управління;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розповсюджувати інформацію і пропагувати свої ідеї та цілі;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засновувати засоби масової інформації;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здійснювати необхідну господарську та іншу комерційну діяльність шляхом створення госпрозрахункових установ і організацій із статусом юридичної особи, заснування підприємств для виконання статутних цілей. </w:t>
      </w:r>
    </w:p>
    <w:p w:rsidR="00BC29FD" w:rsidRPr="00D01E55" w:rsidRDefault="00BC29FD" w:rsidP="00BC29FD">
      <w:pPr>
        <w:ind w:left="-567"/>
        <w:jc w:val="both"/>
        <w:rPr>
          <w:rFonts w:ascii="Arial" w:hAnsi="Arial" w:cs="Arial"/>
          <w:sz w:val="22"/>
          <w:szCs w:val="22"/>
        </w:rPr>
      </w:pPr>
    </w:p>
    <w:p w:rsidR="00445474" w:rsidRPr="00D01E55" w:rsidRDefault="00BC29FD" w:rsidP="00445474">
      <w:pPr>
        <w:pStyle w:val="21"/>
        <w:ind w:left="-567" w:firstLine="0"/>
        <w:rPr>
          <w:rFonts w:ascii="Arial" w:hAnsi="Arial" w:cs="Arial"/>
          <w:b w:val="0"/>
          <w:sz w:val="22"/>
          <w:szCs w:val="22"/>
        </w:rPr>
      </w:pPr>
      <w:r w:rsidRPr="00D01E55">
        <w:rPr>
          <w:rFonts w:ascii="Arial" w:hAnsi="Arial" w:cs="Arial"/>
          <w:b w:val="0"/>
          <w:sz w:val="22"/>
          <w:szCs w:val="22"/>
        </w:rPr>
        <w:t>8. У своїй діяльності Організація керується чинним законодавством та цим Статутом.</w:t>
      </w:r>
    </w:p>
    <w:p w:rsidR="00445474" w:rsidRPr="00D01E55" w:rsidRDefault="00445474" w:rsidP="00445474">
      <w:pPr>
        <w:pStyle w:val="21"/>
        <w:ind w:left="-567" w:firstLine="0"/>
        <w:rPr>
          <w:rFonts w:ascii="Arial" w:hAnsi="Arial" w:cs="Arial"/>
          <w:b w:val="0"/>
          <w:sz w:val="22"/>
          <w:szCs w:val="22"/>
        </w:rPr>
      </w:pPr>
    </w:p>
    <w:p w:rsidR="00445474" w:rsidRPr="00D01E55" w:rsidRDefault="00BC29FD" w:rsidP="00445474">
      <w:pPr>
        <w:pStyle w:val="21"/>
        <w:ind w:left="-567" w:firstLine="0"/>
        <w:jc w:val="center"/>
        <w:rPr>
          <w:rFonts w:ascii="Arial" w:hAnsi="Arial" w:cs="Arial"/>
          <w:sz w:val="22"/>
          <w:szCs w:val="22"/>
        </w:rPr>
      </w:pPr>
      <w:r w:rsidRPr="00D01E55">
        <w:rPr>
          <w:rFonts w:ascii="Arial" w:hAnsi="Arial" w:cs="Arial"/>
          <w:sz w:val="22"/>
          <w:szCs w:val="22"/>
        </w:rPr>
        <w:t>ОСНОВНІ ПРИНЦИПИ ДІЯЛЬНОСТІ ОРГАНІЗАЦІЇ</w:t>
      </w:r>
    </w:p>
    <w:p w:rsidR="00445474" w:rsidRPr="00D01E55" w:rsidRDefault="00445474" w:rsidP="00445474">
      <w:pPr>
        <w:pStyle w:val="21"/>
        <w:ind w:left="-567" w:firstLine="0"/>
        <w:jc w:val="center"/>
        <w:rPr>
          <w:rFonts w:ascii="Arial" w:hAnsi="Arial" w:cs="Arial"/>
          <w:sz w:val="22"/>
          <w:szCs w:val="22"/>
        </w:rPr>
      </w:pPr>
    </w:p>
    <w:p w:rsidR="00445474" w:rsidRPr="00D01E55" w:rsidRDefault="00445474" w:rsidP="00445474">
      <w:pPr>
        <w:pStyle w:val="21"/>
        <w:ind w:left="-567" w:firstLine="0"/>
        <w:rPr>
          <w:rFonts w:ascii="Arial" w:hAnsi="Arial" w:cs="Arial"/>
          <w:b w:val="0"/>
          <w:color w:val="000000"/>
          <w:sz w:val="22"/>
          <w:szCs w:val="22"/>
        </w:rPr>
      </w:pPr>
      <w:r w:rsidRPr="00D01E55">
        <w:rPr>
          <w:rFonts w:ascii="Arial" w:hAnsi="Arial" w:cs="Arial"/>
          <w:sz w:val="22"/>
          <w:szCs w:val="22"/>
        </w:rPr>
        <w:t>9.</w:t>
      </w:r>
      <w:r w:rsidRPr="00D01E55">
        <w:rPr>
          <w:rFonts w:ascii="Arial" w:hAnsi="Arial" w:cs="Arial"/>
          <w:b w:val="0"/>
          <w:sz w:val="22"/>
          <w:szCs w:val="22"/>
        </w:rPr>
        <w:t xml:space="preserve"> Діяльність Організації базується на принципах:</w:t>
      </w:r>
      <w:r w:rsidRPr="00D01E55">
        <w:rPr>
          <w:rFonts w:ascii="Arial" w:hAnsi="Arial" w:cs="Arial"/>
          <w:b w:val="0"/>
          <w:color w:val="000000"/>
          <w:sz w:val="22"/>
          <w:szCs w:val="22"/>
        </w:rPr>
        <w:t xml:space="preserve"> </w:t>
      </w:r>
    </w:p>
    <w:p w:rsidR="00445474" w:rsidRPr="00D01E55" w:rsidRDefault="00445474" w:rsidP="00445474">
      <w:pPr>
        <w:pStyle w:val="21"/>
        <w:ind w:left="-567" w:firstLine="0"/>
        <w:rPr>
          <w:rFonts w:ascii="Arial" w:hAnsi="Arial" w:cs="Arial"/>
          <w:b w:val="0"/>
          <w:color w:val="000000"/>
          <w:sz w:val="22"/>
          <w:szCs w:val="22"/>
        </w:rPr>
      </w:pPr>
    </w:p>
    <w:p w:rsidR="00445474" w:rsidRPr="00D01E55" w:rsidRDefault="00445474" w:rsidP="00445474">
      <w:pPr>
        <w:pStyle w:val="21"/>
        <w:numPr>
          <w:ilvl w:val="0"/>
          <w:numId w:val="11"/>
        </w:numPr>
        <w:rPr>
          <w:rFonts w:ascii="Arial" w:hAnsi="Arial" w:cs="Arial"/>
          <w:b w:val="0"/>
          <w:color w:val="000000"/>
          <w:sz w:val="22"/>
          <w:szCs w:val="22"/>
        </w:rPr>
      </w:pPr>
      <w:r w:rsidRPr="00D01E55">
        <w:rPr>
          <w:rFonts w:ascii="Arial" w:hAnsi="Arial" w:cs="Arial"/>
          <w:b w:val="0"/>
          <w:color w:val="000000"/>
          <w:sz w:val="22"/>
          <w:szCs w:val="22"/>
        </w:rPr>
        <w:t>добровільності, який передбачає право особи на вільну участь або неучасть в Організації, у тому числі в її утворенні, вступі в Організацію або припиненні членства в ній;</w:t>
      </w:r>
    </w:p>
    <w:p w:rsidR="00445474" w:rsidRPr="00D01E55" w:rsidRDefault="00445474" w:rsidP="00445474">
      <w:pPr>
        <w:pStyle w:val="21"/>
        <w:numPr>
          <w:ilvl w:val="0"/>
          <w:numId w:val="11"/>
        </w:numPr>
        <w:rPr>
          <w:rFonts w:ascii="Arial" w:hAnsi="Arial" w:cs="Arial"/>
          <w:b w:val="0"/>
          <w:color w:val="000000"/>
          <w:sz w:val="22"/>
          <w:szCs w:val="22"/>
        </w:rPr>
      </w:pPr>
      <w:r w:rsidRPr="00D01E55">
        <w:rPr>
          <w:rFonts w:ascii="Arial" w:hAnsi="Arial" w:cs="Arial"/>
          <w:b w:val="0"/>
          <w:color w:val="000000"/>
          <w:sz w:val="22"/>
          <w:szCs w:val="22"/>
        </w:rPr>
        <w:t>самоврядності - передбачає право членів Організації самостійно здійснювати управління Організацією відповідно до її мети, визначати напрями діяльності, а також невтручання органів державної влади, інших державних органів, органів влади Автономної Республіки Крим, органів місцевого самоврядування в діяльність Організації, крім випадків, визначених законом;</w:t>
      </w:r>
    </w:p>
    <w:p w:rsidR="00445474" w:rsidRPr="00D01E55" w:rsidRDefault="00445474" w:rsidP="00445474">
      <w:pPr>
        <w:pStyle w:val="21"/>
        <w:numPr>
          <w:ilvl w:val="0"/>
          <w:numId w:val="11"/>
        </w:numPr>
        <w:rPr>
          <w:rFonts w:ascii="Arial" w:hAnsi="Arial" w:cs="Arial"/>
          <w:b w:val="0"/>
          <w:color w:val="000000"/>
          <w:sz w:val="22"/>
          <w:szCs w:val="22"/>
        </w:rPr>
      </w:pPr>
      <w:r w:rsidRPr="00D01E55">
        <w:rPr>
          <w:rFonts w:ascii="Arial" w:hAnsi="Arial" w:cs="Arial"/>
          <w:b w:val="0"/>
          <w:color w:val="000000"/>
          <w:sz w:val="22"/>
          <w:szCs w:val="22"/>
        </w:rPr>
        <w:t>відсутності майнового інтересу – передбачає, що члени Організації не мають права на частку майна Організації та не відповідають за її зобов'язаннями. Доходи або майно (активи) Організації не підлягають розподілу між її членами і не можуть використовуватися для вигоди будь-якого окремого члена Організації, її посадових осіб (крім оплати їх праці та відрахувань на соціальні заходи);</w:t>
      </w:r>
    </w:p>
    <w:p w:rsidR="00445474" w:rsidRPr="00D01E55" w:rsidRDefault="00445474" w:rsidP="00445474">
      <w:pPr>
        <w:pStyle w:val="21"/>
        <w:numPr>
          <w:ilvl w:val="0"/>
          <w:numId w:val="11"/>
        </w:numPr>
        <w:rPr>
          <w:rFonts w:ascii="Arial" w:hAnsi="Arial" w:cs="Arial"/>
          <w:b w:val="0"/>
          <w:color w:val="000000"/>
          <w:sz w:val="22"/>
          <w:szCs w:val="22"/>
        </w:rPr>
      </w:pPr>
      <w:r w:rsidRPr="00D01E55">
        <w:rPr>
          <w:rFonts w:ascii="Arial" w:hAnsi="Arial" w:cs="Arial"/>
          <w:b w:val="0"/>
          <w:color w:val="000000"/>
          <w:sz w:val="22"/>
          <w:szCs w:val="22"/>
        </w:rPr>
        <w:lastRenderedPageBreak/>
        <w:t>прозорості, відкритості - передбачає право всіх членів Організації мати вільний доступ до інформації про її діяльність, у тому числі при прийняті Організацією рішення та здійснені заходи, а також обов'язок Організації забезпечувати такий доступ;</w:t>
      </w:r>
    </w:p>
    <w:p w:rsidR="00445474" w:rsidRPr="00D01E55" w:rsidRDefault="00445474" w:rsidP="00445474">
      <w:pPr>
        <w:pStyle w:val="21"/>
        <w:numPr>
          <w:ilvl w:val="0"/>
          <w:numId w:val="11"/>
        </w:numPr>
        <w:rPr>
          <w:rFonts w:ascii="Arial" w:hAnsi="Arial" w:cs="Arial"/>
          <w:b w:val="0"/>
          <w:color w:val="000000"/>
          <w:sz w:val="22"/>
          <w:szCs w:val="22"/>
        </w:rPr>
      </w:pPr>
      <w:r w:rsidRPr="00D01E55">
        <w:rPr>
          <w:rFonts w:ascii="Arial" w:hAnsi="Arial" w:cs="Arial"/>
          <w:b w:val="0"/>
          <w:color w:val="000000"/>
          <w:sz w:val="22"/>
          <w:szCs w:val="22"/>
        </w:rPr>
        <w:t>публічності - означає, що Організація інформує громадськість про свої мету та діяльність.</w:t>
      </w:r>
    </w:p>
    <w:p w:rsidR="00445474" w:rsidRPr="00D01E55" w:rsidRDefault="00445474" w:rsidP="00445474">
      <w:pPr>
        <w:tabs>
          <w:tab w:val="left" w:pos="1515"/>
        </w:tabs>
        <w:ind w:left="-567"/>
        <w:rPr>
          <w:rFonts w:ascii="Arial" w:hAnsi="Arial" w:cs="Arial"/>
          <w:b/>
          <w:color w:val="000000"/>
          <w:sz w:val="22"/>
          <w:szCs w:val="22"/>
        </w:rPr>
      </w:pPr>
    </w:p>
    <w:p w:rsidR="00BC29FD" w:rsidRPr="00D01E55" w:rsidRDefault="00BC29FD" w:rsidP="00445474">
      <w:pPr>
        <w:pStyle w:val="2"/>
        <w:spacing w:before="0" w:after="180"/>
        <w:jc w:val="center"/>
        <w:rPr>
          <w:rFonts w:ascii="Arial" w:hAnsi="Arial" w:cs="Arial"/>
          <w:color w:val="auto"/>
          <w:sz w:val="22"/>
          <w:szCs w:val="22"/>
        </w:rPr>
      </w:pPr>
      <w:r w:rsidRPr="00D01E55">
        <w:rPr>
          <w:rFonts w:ascii="Arial" w:hAnsi="Arial" w:cs="Arial"/>
          <w:color w:val="auto"/>
          <w:sz w:val="22"/>
          <w:szCs w:val="22"/>
        </w:rPr>
        <w:t>ЧЛЕНСТВО В ОРГАНІЗАЦІЇ</w:t>
      </w:r>
    </w:p>
    <w:p w:rsidR="00BC29FD" w:rsidRPr="00D01E55" w:rsidRDefault="00445474" w:rsidP="00BC29FD">
      <w:pPr>
        <w:suppressAutoHyphens/>
        <w:ind w:left="-567"/>
        <w:jc w:val="both"/>
        <w:rPr>
          <w:rFonts w:ascii="Arial" w:hAnsi="Arial" w:cs="Arial"/>
          <w:color w:val="000000"/>
          <w:sz w:val="22"/>
          <w:szCs w:val="22"/>
        </w:rPr>
      </w:pPr>
      <w:r w:rsidRPr="00D01E55">
        <w:rPr>
          <w:rFonts w:ascii="Arial" w:hAnsi="Arial" w:cs="Arial"/>
          <w:sz w:val="22"/>
          <w:szCs w:val="22"/>
        </w:rPr>
        <w:t>10.</w:t>
      </w:r>
      <w:r w:rsidR="00BC29FD" w:rsidRPr="00D01E55">
        <w:rPr>
          <w:rFonts w:ascii="Arial" w:hAnsi="Arial" w:cs="Arial"/>
          <w:sz w:val="22"/>
          <w:szCs w:val="22"/>
        </w:rPr>
        <w:t xml:space="preserve"> </w:t>
      </w:r>
      <w:r w:rsidR="00BC29FD" w:rsidRPr="00D01E55">
        <w:rPr>
          <w:rFonts w:ascii="Arial" w:hAnsi="Arial" w:cs="Arial"/>
          <w:color w:val="000000"/>
          <w:sz w:val="22"/>
          <w:szCs w:val="22"/>
        </w:rPr>
        <w:t>Членами Організації можуть бути громадяни України, іноземці та особи без громадянства, які досягли 18-річного віку, активно сприяють виконанню статутних завдань Організації.</w:t>
      </w:r>
    </w:p>
    <w:p w:rsidR="00BC29FD" w:rsidRPr="00D01E55" w:rsidRDefault="00BC29FD" w:rsidP="00BC29FD">
      <w:pPr>
        <w:pStyle w:val="3"/>
        <w:ind w:left="-567" w:firstLine="0"/>
        <w:rPr>
          <w:rFonts w:ascii="Arial" w:hAnsi="Arial" w:cs="Arial"/>
          <w:sz w:val="22"/>
          <w:szCs w:val="22"/>
        </w:rPr>
      </w:pP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1</w:t>
      </w:r>
      <w:r w:rsidR="00445474" w:rsidRPr="00D01E55">
        <w:rPr>
          <w:rFonts w:ascii="Arial" w:hAnsi="Arial" w:cs="Arial"/>
          <w:sz w:val="22"/>
          <w:szCs w:val="22"/>
        </w:rPr>
        <w:t>1</w:t>
      </w:r>
      <w:r w:rsidRPr="00D01E55">
        <w:rPr>
          <w:rFonts w:ascii="Arial" w:hAnsi="Arial" w:cs="Arial"/>
          <w:sz w:val="22"/>
          <w:szCs w:val="22"/>
        </w:rPr>
        <w:t xml:space="preserve">. Прийом в члени Організації та вибуття з неї здійснюється за рішенням </w:t>
      </w:r>
      <w:r w:rsidRPr="00D01E55">
        <w:rPr>
          <w:rFonts w:ascii="Arial" w:hAnsi="Arial" w:cs="Arial"/>
          <w:color w:val="000000"/>
          <w:sz w:val="22"/>
          <w:szCs w:val="22"/>
        </w:rPr>
        <w:t>Ради Правління Організації</w:t>
      </w:r>
      <w:r w:rsidRPr="00D01E55">
        <w:rPr>
          <w:rFonts w:ascii="Arial" w:hAnsi="Arial" w:cs="Arial"/>
          <w:sz w:val="22"/>
          <w:szCs w:val="22"/>
        </w:rPr>
        <w:t xml:space="preserve">. </w:t>
      </w:r>
    </w:p>
    <w:p w:rsidR="00BC29FD" w:rsidRPr="00D01E55" w:rsidRDefault="00BC29FD" w:rsidP="00BC29FD">
      <w:pPr>
        <w:ind w:left="-567"/>
        <w:jc w:val="both"/>
        <w:rPr>
          <w:rFonts w:ascii="Arial" w:hAnsi="Arial" w:cs="Arial"/>
          <w:sz w:val="22"/>
          <w:szCs w:val="22"/>
        </w:rPr>
      </w:pP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1</w:t>
      </w:r>
      <w:r w:rsidR="00445474" w:rsidRPr="00D01E55">
        <w:rPr>
          <w:rFonts w:ascii="Arial" w:hAnsi="Arial" w:cs="Arial"/>
          <w:sz w:val="22"/>
          <w:szCs w:val="22"/>
        </w:rPr>
        <w:t>2</w:t>
      </w:r>
      <w:r w:rsidRPr="00D01E55">
        <w:rPr>
          <w:rFonts w:ascii="Arial" w:hAnsi="Arial" w:cs="Arial"/>
          <w:sz w:val="22"/>
          <w:szCs w:val="22"/>
        </w:rPr>
        <w:t>. Членство в Організації припиняється:</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а) за власним бажанням члена на підставі письмової заяви;</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в) виключенням з членів Організації у випадку:</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порушення умов Статуту;</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xml:space="preserve">- невиконання обов’язків, передбачених Статутом; </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вчинення дій, які компрометують Організацію чи завдали їй матеріальну або моральну шкоду;</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вчинення проступку або злочину, несумісного з перебуванням в Організації.</w:t>
      </w:r>
    </w:p>
    <w:p w:rsidR="00BC29FD" w:rsidRPr="00D01E55" w:rsidRDefault="00BC29FD" w:rsidP="00BC29FD">
      <w:pPr>
        <w:ind w:left="-567"/>
        <w:jc w:val="both"/>
        <w:rPr>
          <w:rFonts w:ascii="Arial" w:hAnsi="Arial" w:cs="Arial"/>
          <w:sz w:val="22"/>
          <w:szCs w:val="22"/>
        </w:rPr>
      </w:pPr>
    </w:p>
    <w:p w:rsidR="00BC29FD" w:rsidRPr="00D01E55" w:rsidRDefault="00BC29FD" w:rsidP="00BC29FD">
      <w:pPr>
        <w:ind w:left="-567"/>
        <w:jc w:val="both"/>
        <w:rPr>
          <w:rFonts w:ascii="Arial" w:hAnsi="Arial" w:cs="Arial"/>
          <w:iCs/>
          <w:sz w:val="22"/>
          <w:szCs w:val="22"/>
        </w:rPr>
      </w:pPr>
      <w:r w:rsidRPr="00D01E55">
        <w:rPr>
          <w:rFonts w:ascii="Arial" w:hAnsi="Arial" w:cs="Arial"/>
          <w:sz w:val="22"/>
          <w:szCs w:val="22"/>
        </w:rPr>
        <w:t>13. Члени Організації мають право</w:t>
      </w:r>
      <w:r w:rsidRPr="00D01E55">
        <w:rPr>
          <w:rFonts w:ascii="Arial" w:hAnsi="Arial" w:cs="Arial"/>
          <w:iCs/>
          <w:sz w:val="22"/>
          <w:szCs w:val="22"/>
        </w:rPr>
        <w:t>:</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брати безпосередню участь у діяльності Організації відповідно до своїх фахових і громадських інтересів;</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обирати і бути обраним в керівні органи Організації;</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отримувати інформацію про діяльність Організації;</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вносити пропозиції з питань діяльності Організації і вимагати їх розгляду керівними органами Організації;</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Отримувати захист Організації у випадку незаконних дій з боку фізичних, юридичних осіб чи державних органів при виконанні обов'язків, пов'язаних з діяльністю Організації.</w:t>
      </w:r>
    </w:p>
    <w:p w:rsidR="00BC29FD" w:rsidRPr="00D01E55" w:rsidRDefault="00BC29FD" w:rsidP="00BC29FD">
      <w:pPr>
        <w:ind w:left="-567"/>
        <w:jc w:val="both"/>
        <w:rPr>
          <w:rFonts w:ascii="Arial" w:hAnsi="Arial" w:cs="Arial"/>
          <w:sz w:val="22"/>
          <w:szCs w:val="22"/>
        </w:rPr>
      </w:pP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14. Члени Організації зобов'язані:</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дотримуватись вимог Статуту Організації;</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старанно виконувати обов'язки, покладені відповідно до розподілу та доручення керівних органів Організації;</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виявляти ініціативу для забезпечення успішної діяльності Організації;</w:t>
      </w:r>
    </w:p>
    <w:p w:rsidR="00BC29FD" w:rsidRPr="00D01E55" w:rsidRDefault="00BC29FD" w:rsidP="00BC29FD">
      <w:pPr>
        <w:ind w:left="-567"/>
        <w:jc w:val="both"/>
        <w:rPr>
          <w:rFonts w:ascii="Arial" w:hAnsi="Arial" w:cs="Arial"/>
          <w:sz w:val="22"/>
          <w:szCs w:val="22"/>
        </w:rPr>
      </w:pPr>
      <w:r w:rsidRPr="00D01E55">
        <w:rPr>
          <w:rFonts w:ascii="Arial" w:hAnsi="Arial" w:cs="Arial"/>
          <w:sz w:val="22"/>
          <w:szCs w:val="22"/>
        </w:rPr>
        <w:t>- утримуватись від діяльності, що може завдавати шкоду Організації;</w:t>
      </w:r>
    </w:p>
    <w:p w:rsidR="00BC29FD" w:rsidRPr="00D01E55" w:rsidRDefault="00BC29FD" w:rsidP="00BC29FD">
      <w:pPr>
        <w:pStyle w:val="a3"/>
        <w:ind w:left="-567" w:firstLine="0"/>
        <w:rPr>
          <w:rFonts w:ascii="Arial" w:hAnsi="Arial" w:cs="Arial"/>
          <w:szCs w:val="22"/>
        </w:rPr>
      </w:pPr>
      <w:r w:rsidRPr="00D01E55">
        <w:rPr>
          <w:rFonts w:ascii="Arial" w:hAnsi="Arial" w:cs="Arial"/>
          <w:szCs w:val="22"/>
        </w:rPr>
        <w:t>- дотримуватись морально-етичних принципів Організації, не вести-діяльність, яка їм суперечить.</w:t>
      </w:r>
    </w:p>
    <w:p w:rsidR="00BC29FD" w:rsidRPr="00D01E55" w:rsidRDefault="00BC29FD" w:rsidP="00BC29FD">
      <w:pPr>
        <w:ind w:left="-567"/>
        <w:jc w:val="center"/>
        <w:rPr>
          <w:rFonts w:ascii="Arial" w:hAnsi="Arial" w:cs="Arial"/>
          <w:b/>
          <w:bCs/>
          <w:iCs/>
          <w:sz w:val="22"/>
          <w:szCs w:val="22"/>
        </w:rPr>
      </w:pPr>
    </w:p>
    <w:p w:rsidR="00BC29FD" w:rsidRPr="00D01E55" w:rsidRDefault="00BC29FD" w:rsidP="00BC29FD">
      <w:pPr>
        <w:pStyle w:val="2"/>
        <w:spacing w:before="0" w:after="180"/>
        <w:ind w:left="-567"/>
        <w:jc w:val="center"/>
        <w:rPr>
          <w:rFonts w:ascii="Arial" w:hAnsi="Arial" w:cs="Arial"/>
          <w:color w:val="auto"/>
          <w:sz w:val="22"/>
          <w:szCs w:val="22"/>
        </w:rPr>
      </w:pPr>
      <w:r w:rsidRPr="00D01E55">
        <w:rPr>
          <w:rFonts w:ascii="Arial" w:hAnsi="Arial" w:cs="Arial"/>
          <w:sz w:val="22"/>
          <w:szCs w:val="22"/>
        </w:rPr>
        <w:t> </w:t>
      </w:r>
      <w:r w:rsidRPr="00D01E55">
        <w:rPr>
          <w:rFonts w:ascii="Arial" w:hAnsi="Arial" w:cs="Arial"/>
          <w:color w:val="auto"/>
          <w:sz w:val="22"/>
          <w:szCs w:val="22"/>
        </w:rPr>
        <w:t>ПОРЯДОК УТВОРЕННЯ І ДІЯЛЬНОСТІ СТАТУТНИХ ОРГАНІВ ОРГАНІЗАЦІЇ ТА ЇХ ПОВНОВАЖЕННЯ</w:t>
      </w: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15</w:t>
      </w:r>
      <w:r w:rsidR="00BC29FD" w:rsidRPr="00D01E55">
        <w:rPr>
          <w:rFonts w:ascii="Arial" w:hAnsi="Arial" w:cs="Arial"/>
          <w:sz w:val="22"/>
          <w:szCs w:val="22"/>
          <w:lang w:val="uk-UA"/>
        </w:rPr>
        <w:t>.Керівними органами Організації є: Загальні Збори членів (далі за текстом - Загальні Збори), Рада Правління Організації, Наглядова Рада.</w:t>
      </w: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16.</w:t>
      </w:r>
      <w:r w:rsidR="00BC29FD" w:rsidRPr="00D01E55">
        <w:rPr>
          <w:rFonts w:ascii="Arial" w:hAnsi="Arial" w:cs="Arial"/>
          <w:sz w:val="22"/>
          <w:szCs w:val="22"/>
          <w:lang w:val="uk-UA"/>
        </w:rPr>
        <w:t xml:space="preserve"> Загальні Збори - найвищий керівний орган Організації, який скликається Радою Правління Організації не рідше одного разу на рік. Позачергові Загальні Збори можуть бути скликані на вимогу 1/10 членів Організації, 2/3 складу Ради Правління Організації або Виконавчого директора.</w:t>
      </w: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17.</w:t>
      </w:r>
      <w:r w:rsidR="00BC29FD" w:rsidRPr="00D01E55">
        <w:rPr>
          <w:rFonts w:ascii="Arial" w:hAnsi="Arial" w:cs="Arial"/>
          <w:sz w:val="22"/>
          <w:szCs w:val="22"/>
          <w:lang w:val="uk-UA"/>
        </w:rPr>
        <w:t xml:space="preserve"> Загальні Збори можуть приймати рішення з будь-яких питань діяльності Організації. Рішення ухвалюються більшістю голосів від кількості присутніх. </w:t>
      </w: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18.</w:t>
      </w:r>
      <w:r w:rsidR="00BC29FD" w:rsidRPr="00D01E55">
        <w:rPr>
          <w:rFonts w:ascii="Arial" w:hAnsi="Arial" w:cs="Arial"/>
          <w:sz w:val="22"/>
          <w:szCs w:val="22"/>
          <w:lang w:val="uk-UA"/>
        </w:rPr>
        <w:t xml:space="preserve"> Рішення щодо звільнення від обов'язків членів Ради Правління приймаються більшістю, але не меншою від 2/3 присутніх членів Організації. </w:t>
      </w:r>
    </w:p>
    <w:p w:rsidR="00BC29FD" w:rsidRPr="00D01E55" w:rsidRDefault="00445474" w:rsidP="00BC29FD">
      <w:pPr>
        <w:pStyle w:val="a5"/>
        <w:spacing w:after="0"/>
        <w:ind w:left="-567"/>
        <w:jc w:val="both"/>
        <w:rPr>
          <w:rFonts w:ascii="Arial" w:hAnsi="Arial" w:cs="Arial"/>
          <w:sz w:val="22"/>
          <w:szCs w:val="22"/>
          <w:lang w:val="uk-UA"/>
        </w:rPr>
      </w:pPr>
      <w:r w:rsidRPr="00D01E55">
        <w:rPr>
          <w:rFonts w:ascii="Arial" w:hAnsi="Arial" w:cs="Arial"/>
          <w:sz w:val="22"/>
          <w:szCs w:val="22"/>
          <w:lang w:val="uk-UA"/>
        </w:rPr>
        <w:lastRenderedPageBreak/>
        <w:t>19.</w:t>
      </w:r>
      <w:r w:rsidR="00BC29FD" w:rsidRPr="00D01E55">
        <w:rPr>
          <w:rFonts w:ascii="Arial" w:hAnsi="Arial" w:cs="Arial"/>
          <w:sz w:val="22"/>
          <w:szCs w:val="22"/>
          <w:lang w:val="uk-UA"/>
        </w:rPr>
        <w:t xml:space="preserve"> Питання щодо затвердження Статуту Організації, внесення до нього змін та доповнень, реорганізації та ліквідації Організації, питання щодо відчуження майна Організації на суму, що становить п'ятдесят і більше відсотків майна Організації приймаються, якщо за них проголосувало більше 3/4 голосів, присутніх на Загальних Зборах членів Організації. </w:t>
      </w: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20.</w:t>
      </w:r>
      <w:r w:rsidR="00BC29FD" w:rsidRPr="00D01E55">
        <w:rPr>
          <w:rFonts w:ascii="Arial" w:hAnsi="Arial" w:cs="Arial"/>
          <w:sz w:val="22"/>
          <w:szCs w:val="22"/>
          <w:lang w:val="uk-UA"/>
        </w:rPr>
        <w:t xml:space="preserve"> При відсутності кворуму Загальні Збори членів можуть бути перенесені на строк до 15 днів.</w:t>
      </w:r>
    </w:p>
    <w:p w:rsidR="00BC29FD" w:rsidRPr="00D01E55" w:rsidRDefault="00BC29FD" w:rsidP="00445474">
      <w:pPr>
        <w:pStyle w:val="a5"/>
        <w:numPr>
          <w:ilvl w:val="0"/>
          <w:numId w:val="12"/>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До компетенції Загальних Зборів належить:</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 xml:space="preserve">затвердження, внесення змін і доповнень до Статуту Організації; </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 xml:space="preserve">затвердження програм та основних напрямків діяльності Організації; </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заслуховування звітів статутних органів Організації;</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color w:val="000000"/>
          <w:sz w:val="22"/>
          <w:szCs w:val="22"/>
          <w:lang w:val="uk-UA"/>
        </w:rPr>
        <w:t>затвердження річних бюджетів, балансів, фінансових та інших звітів керівних органів;</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proofErr w:type="spellStart"/>
      <w:r w:rsidRPr="00D01E55">
        <w:rPr>
          <w:rFonts w:ascii="Arial" w:hAnsi="Arial" w:cs="Arial"/>
          <w:color w:val="000000"/>
          <w:sz w:val="22"/>
          <w:szCs w:val="22"/>
        </w:rPr>
        <w:t>обрання</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членів</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Наглядово</w:t>
      </w:r>
      <w:proofErr w:type="gramStart"/>
      <w:r w:rsidRPr="00D01E55">
        <w:rPr>
          <w:rFonts w:ascii="Arial" w:hAnsi="Arial" w:cs="Arial"/>
          <w:color w:val="000000"/>
          <w:sz w:val="22"/>
          <w:szCs w:val="22"/>
        </w:rPr>
        <w:t>ї</w:t>
      </w:r>
      <w:proofErr w:type="spellEnd"/>
      <w:r w:rsidRPr="00D01E55">
        <w:rPr>
          <w:rFonts w:ascii="Arial" w:hAnsi="Arial" w:cs="Arial"/>
          <w:color w:val="000000"/>
          <w:sz w:val="22"/>
          <w:szCs w:val="22"/>
        </w:rPr>
        <w:t xml:space="preserve"> Р</w:t>
      </w:r>
      <w:proofErr w:type="gramEnd"/>
      <w:r w:rsidRPr="00D01E55">
        <w:rPr>
          <w:rFonts w:ascii="Arial" w:hAnsi="Arial" w:cs="Arial"/>
          <w:color w:val="000000"/>
          <w:sz w:val="22"/>
          <w:szCs w:val="22"/>
        </w:rPr>
        <w:t>ади;</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color w:val="000000"/>
          <w:sz w:val="22"/>
          <w:szCs w:val="22"/>
        </w:rPr>
        <w:t xml:space="preserve">участь </w:t>
      </w:r>
      <w:r w:rsidRPr="00D01E55">
        <w:rPr>
          <w:rFonts w:ascii="Arial" w:hAnsi="Arial" w:cs="Arial"/>
          <w:color w:val="000000"/>
          <w:sz w:val="22"/>
          <w:szCs w:val="22"/>
          <w:lang w:val="uk-UA"/>
        </w:rPr>
        <w:t>та співпраця Організації</w:t>
      </w:r>
      <w:r w:rsidRPr="00D01E55">
        <w:rPr>
          <w:rFonts w:ascii="Arial" w:hAnsi="Arial" w:cs="Arial"/>
          <w:color w:val="000000"/>
          <w:sz w:val="22"/>
          <w:szCs w:val="22"/>
        </w:rPr>
        <w:t xml:space="preserve"> в </w:t>
      </w:r>
      <w:proofErr w:type="spellStart"/>
      <w:r w:rsidRPr="00D01E55">
        <w:rPr>
          <w:rFonts w:ascii="Arial" w:hAnsi="Arial" w:cs="Arial"/>
          <w:color w:val="000000"/>
          <w:sz w:val="22"/>
          <w:szCs w:val="22"/>
        </w:rPr>
        <w:t>інших</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об'єднання</w:t>
      </w:r>
      <w:proofErr w:type="spellEnd"/>
      <w:r w:rsidRPr="00D01E55">
        <w:rPr>
          <w:rFonts w:ascii="Arial" w:hAnsi="Arial" w:cs="Arial"/>
          <w:color w:val="000000"/>
          <w:sz w:val="22"/>
          <w:szCs w:val="22"/>
          <w:lang w:val="uk-UA"/>
        </w:rPr>
        <w:t>х</w:t>
      </w:r>
      <w:r w:rsidRPr="00D01E55">
        <w:rPr>
          <w:rFonts w:ascii="Arial" w:hAnsi="Arial" w:cs="Arial"/>
          <w:color w:val="000000"/>
          <w:sz w:val="22"/>
          <w:szCs w:val="22"/>
        </w:rPr>
        <w:t>;</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color w:val="000000"/>
          <w:sz w:val="22"/>
          <w:szCs w:val="22"/>
          <w:lang w:val="uk-UA"/>
        </w:rPr>
        <w:t>створення і припинення відокремлених підрозділів Організації;</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proofErr w:type="spellStart"/>
      <w:r w:rsidRPr="00D01E55">
        <w:rPr>
          <w:rFonts w:ascii="Arial" w:hAnsi="Arial" w:cs="Arial"/>
          <w:color w:val="000000"/>
          <w:sz w:val="22"/>
          <w:szCs w:val="22"/>
        </w:rPr>
        <w:t>розпорядження</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майном</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делегування</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окремих</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повноважень</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іншим</w:t>
      </w:r>
      <w:proofErr w:type="spellEnd"/>
      <w:r w:rsidRPr="00D01E55">
        <w:rPr>
          <w:rFonts w:ascii="Arial" w:hAnsi="Arial" w:cs="Arial"/>
          <w:color w:val="000000"/>
          <w:sz w:val="22"/>
          <w:szCs w:val="22"/>
        </w:rPr>
        <w:t xml:space="preserve"> органам </w:t>
      </w:r>
      <w:proofErr w:type="spellStart"/>
      <w:r w:rsidRPr="00D01E55">
        <w:rPr>
          <w:rFonts w:ascii="Arial" w:hAnsi="Arial" w:cs="Arial"/>
          <w:color w:val="000000"/>
          <w:sz w:val="22"/>
          <w:szCs w:val="22"/>
        </w:rPr>
        <w:t>або</w:t>
      </w:r>
      <w:proofErr w:type="spellEnd"/>
      <w:r w:rsidRPr="00D01E55">
        <w:rPr>
          <w:rFonts w:ascii="Arial" w:hAnsi="Arial" w:cs="Arial"/>
          <w:color w:val="000000"/>
          <w:sz w:val="22"/>
          <w:szCs w:val="22"/>
        </w:rPr>
        <w:t xml:space="preserve"> особам (</w:t>
      </w:r>
      <w:proofErr w:type="spellStart"/>
      <w:r w:rsidRPr="00D01E55">
        <w:rPr>
          <w:rFonts w:ascii="Arial" w:hAnsi="Arial" w:cs="Arial"/>
          <w:color w:val="000000"/>
          <w:sz w:val="22"/>
          <w:szCs w:val="22"/>
        </w:rPr>
        <w:t>крім</w:t>
      </w:r>
      <w:proofErr w:type="spellEnd"/>
      <w:r w:rsidRPr="00D01E55">
        <w:rPr>
          <w:rFonts w:ascii="Arial" w:hAnsi="Arial" w:cs="Arial"/>
          <w:color w:val="000000"/>
          <w:sz w:val="22"/>
          <w:szCs w:val="22"/>
        </w:rPr>
        <w:t xml:space="preserve"> тих, </w:t>
      </w:r>
      <w:proofErr w:type="spellStart"/>
      <w:r w:rsidRPr="00D01E55">
        <w:rPr>
          <w:rFonts w:ascii="Arial" w:hAnsi="Arial" w:cs="Arial"/>
          <w:color w:val="000000"/>
          <w:sz w:val="22"/>
          <w:szCs w:val="22"/>
        </w:rPr>
        <w:t>що</w:t>
      </w:r>
      <w:proofErr w:type="spellEnd"/>
      <w:r w:rsidRPr="00D01E55">
        <w:rPr>
          <w:rFonts w:ascii="Arial" w:hAnsi="Arial" w:cs="Arial"/>
          <w:color w:val="000000"/>
          <w:sz w:val="22"/>
          <w:szCs w:val="22"/>
        </w:rPr>
        <w:t xml:space="preserve"> законами </w:t>
      </w:r>
      <w:proofErr w:type="spellStart"/>
      <w:r w:rsidRPr="00D01E55">
        <w:rPr>
          <w:rFonts w:ascii="Arial" w:hAnsi="Arial" w:cs="Arial"/>
          <w:color w:val="000000"/>
          <w:sz w:val="22"/>
          <w:szCs w:val="22"/>
        </w:rPr>
        <w:t>віднесені</w:t>
      </w:r>
      <w:proofErr w:type="spellEnd"/>
      <w:r w:rsidRPr="00D01E55">
        <w:rPr>
          <w:rFonts w:ascii="Arial" w:hAnsi="Arial" w:cs="Arial"/>
          <w:color w:val="000000"/>
          <w:sz w:val="22"/>
          <w:szCs w:val="22"/>
        </w:rPr>
        <w:t xml:space="preserve"> до </w:t>
      </w:r>
      <w:proofErr w:type="spellStart"/>
      <w:r w:rsidRPr="00D01E55">
        <w:rPr>
          <w:rFonts w:ascii="Arial" w:hAnsi="Arial" w:cs="Arial"/>
          <w:color w:val="000000"/>
          <w:sz w:val="22"/>
          <w:szCs w:val="22"/>
        </w:rPr>
        <w:t>повноважень</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вищого</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керівного</w:t>
      </w:r>
      <w:proofErr w:type="spellEnd"/>
      <w:r w:rsidRPr="00D01E55">
        <w:rPr>
          <w:rFonts w:ascii="Arial" w:hAnsi="Arial" w:cs="Arial"/>
          <w:color w:val="000000"/>
          <w:sz w:val="22"/>
          <w:szCs w:val="22"/>
        </w:rPr>
        <w:t xml:space="preserve"> органу)</w:t>
      </w:r>
      <w:r w:rsidRPr="00D01E55">
        <w:rPr>
          <w:rFonts w:ascii="Arial" w:hAnsi="Arial" w:cs="Arial"/>
          <w:color w:val="000000"/>
          <w:sz w:val="22"/>
          <w:szCs w:val="22"/>
          <w:lang w:val="uk-UA"/>
        </w:rPr>
        <w:t>;</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proofErr w:type="spellStart"/>
      <w:r w:rsidRPr="00D01E55">
        <w:rPr>
          <w:rFonts w:ascii="Arial" w:hAnsi="Arial" w:cs="Arial"/>
          <w:color w:val="000000"/>
          <w:sz w:val="22"/>
          <w:szCs w:val="22"/>
        </w:rPr>
        <w:t>проведення</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незалежного</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фінансового</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або</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іншого</w:t>
      </w:r>
      <w:proofErr w:type="spellEnd"/>
      <w:r w:rsidRPr="00D01E55">
        <w:rPr>
          <w:rFonts w:ascii="Arial" w:hAnsi="Arial" w:cs="Arial"/>
          <w:color w:val="000000"/>
          <w:sz w:val="22"/>
          <w:szCs w:val="22"/>
        </w:rPr>
        <w:t xml:space="preserve"> аудиту </w:t>
      </w:r>
      <w:r w:rsidRPr="00D01E55">
        <w:rPr>
          <w:rFonts w:ascii="Arial" w:hAnsi="Arial" w:cs="Arial"/>
          <w:color w:val="000000"/>
          <w:sz w:val="22"/>
          <w:szCs w:val="22"/>
          <w:lang w:val="uk-UA"/>
        </w:rPr>
        <w:t>Організації</w:t>
      </w:r>
      <w:r w:rsidRPr="00D01E55">
        <w:rPr>
          <w:rFonts w:ascii="Arial" w:hAnsi="Arial" w:cs="Arial"/>
          <w:color w:val="000000"/>
          <w:sz w:val="22"/>
          <w:szCs w:val="22"/>
        </w:rPr>
        <w:t>;</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 xml:space="preserve"> ухвалення рішення щодо припинення діяльності Організації;  </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 xml:space="preserve"> розпорядження коштами та майном Організації;</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призначення ліквідаційної комісії та її голови;</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 xml:space="preserve"> обрання Ради Правління строком на 3 роки; </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 xml:space="preserve"> призначення Виконавчого директора строком на 3 роки; </w:t>
      </w:r>
    </w:p>
    <w:p w:rsidR="00BC29FD" w:rsidRPr="00D01E55" w:rsidRDefault="00BC29FD" w:rsidP="00BC29FD">
      <w:pPr>
        <w:pStyle w:val="a5"/>
        <w:numPr>
          <w:ilvl w:val="0"/>
          <w:numId w:val="4"/>
        </w:numPr>
        <w:spacing w:before="0" w:beforeAutospacing="0" w:after="0"/>
        <w:ind w:left="-567" w:firstLine="0"/>
        <w:jc w:val="both"/>
        <w:rPr>
          <w:rFonts w:ascii="Arial" w:hAnsi="Arial" w:cs="Arial"/>
          <w:sz w:val="22"/>
          <w:szCs w:val="22"/>
          <w:lang w:val="uk-UA"/>
        </w:rPr>
      </w:pPr>
      <w:r w:rsidRPr="00D01E55">
        <w:rPr>
          <w:rFonts w:ascii="Arial" w:hAnsi="Arial" w:cs="Arial"/>
          <w:sz w:val="22"/>
          <w:szCs w:val="22"/>
          <w:lang w:val="uk-UA"/>
        </w:rPr>
        <w:t xml:space="preserve"> розгляд скарг на рішення, дії чи бездіяльність керівних органів і посадових осіб Організації;</w:t>
      </w:r>
    </w:p>
    <w:p w:rsidR="00BC29FD" w:rsidRPr="00D01E55" w:rsidRDefault="00BC29FD" w:rsidP="00BC29FD">
      <w:pPr>
        <w:pStyle w:val="a5"/>
        <w:numPr>
          <w:ilvl w:val="0"/>
          <w:numId w:val="4"/>
        </w:numPr>
        <w:shd w:val="clear" w:color="auto" w:fill="FFFFFF"/>
        <w:spacing w:before="0" w:beforeAutospacing="0" w:after="0"/>
        <w:ind w:left="-567" w:firstLine="0"/>
        <w:jc w:val="both"/>
        <w:rPr>
          <w:rFonts w:ascii="Arial" w:hAnsi="Arial" w:cs="Arial"/>
          <w:color w:val="000000"/>
          <w:sz w:val="22"/>
          <w:szCs w:val="22"/>
        </w:rPr>
      </w:pPr>
      <w:r w:rsidRPr="00D01E55">
        <w:rPr>
          <w:rFonts w:ascii="Arial" w:hAnsi="Arial" w:cs="Arial"/>
          <w:sz w:val="22"/>
          <w:szCs w:val="22"/>
          <w:lang w:val="uk-UA"/>
        </w:rPr>
        <w:t xml:space="preserve"> вжиття заходів відновлення порушених прав членів Організації.</w:t>
      </w:r>
    </w:p>
    <w:p w:rsidR="00BC29FD" w:rsidRPr="00D01E55" w:rsidRDefault="00445474" w:rsidP="00BC29FD">
      <w:pPr>
        <w:pStyle w:val="a5"/>
        <w:shd w:val="clear" w:color="auto" w:fill="FFFFFF"/>
        <w:spacing w:before="0" w:beforeAutospacing="0" w:after="0"/>
        <w:ind w:left="-567"/>
        <w:jc w:val="both"/>
        <w:rPr>
          <w:rFonts w:ascii="Arial" w:hAnsi="Arial" w:cs="Arial"/>
          <w:color w:val="000000"/>
          <w:sz w:val="22"/>
          <w:szCs w:val="22"/>
        </w:rPr>
      </w:pPr>
      <w:r w:rsidRPr="00D01E55">
        <w:rPr>
          <w:rFonts w:ascii="Arial" w:hAnsi="Arial" w:cs="Arial"/>
          <w:color w:val="000000"/>
          <w:sz w:val="22"/>
          <w:szCs w:val="22"/>
          <w:lang w:val="uk-UA"/>
        </w:rPr>
        <w:t>22.</w:t>
      </w:r>
      <w:r w:rsidR="00BC29FD" w:rsidRPr="00D01E55">
        <w:rPr>
          <w:rFonts w:ascii="Arial" w:hAnsi="Arial" w:cs="Arial"/>
          <w:color w:val="000000"/>
          <w:sz w:val="22"/>
          <w:szCs w:val="22"/>
          <w:lang w:val="uk-UA"/>
        </w:rPr>
        <w:t xml:space="preserve"> </w:t>
      </w:r>
      <w:proofErr w:type="spellStart"/>
      <w:r w:rsidR="00BC29FD" w:rsidRPr="00D01E55">
        <w:rPr>
          <w:rFonts w:ascii="Arial" w:hAnsi="Arial" w:cs="Arial"/>
          <w:color w:val="000000"/>
          <w:sz w:val="22"/>
          <w:szCs w:val="22"/>
        </w:rPr>
        <w:t>Загальні</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Збори</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ма</w:t>
      </w:r>
      <w:r w:rsidR="00BC29FD" w:rsidRPr="00D01E55">
        <w:rPr>
          <w:rFonts w:ascii="Arial" w:hAnsi="Arial" w:cs="Arial"/>
          <w:color w:val="000000"/>
          <w:sz w:val="22"/>
          <w:szCs w:val="22"/>
          <w:lang w:val="uk-UA"/>
        </w:rPr>
        <w:t>ють</w:t>
      </w:r>
      <w:proofErr w:type="spellEnd"/>
      <w:r w:rsidR="00BC29FD" w:rsidRPr="00D01E55">
        <w:rPr>
          <w:rFonts w:ascii="Arial" w:hAnsi="Arial" w:cs="Arial"/>
          <w:color w:val="000000"/>
          <w:sz w:val="22"/>
          <w:szCs w:val="22"/>
        </w:rPr>
        <w:t xml:space="preserve"> право </w:t>
      </w:r>
      <w:proofErr w:type="spellStart"/>
      <w:r w:rsidR="00BC29FD" w:rsidRPr="00D01E55">
        <w:rPr>
          <w:rFonts w:ascii="Arial" w:hAnsi="Arial" w:cs="Arial"/>
          <w:color w:val="000000"/>
          <w:sz w:val="22"/>
          <w:szCs w:val="22"/>
        </w:rPr>
        <w:t>приймати</w:t>
      </w:r>
      <w:proofErr w:type="spellEnd"/>
      <w:r w:rsidR="00BC29FD" w:rsidRPr="00D01E55">
        <w:rPr>
          <w:rFonts w:ascii="Arial" w:hAnsi="Arial" w:cs="Arial"/>
          <w:color w:val="000000"/>
          <w:sz w:val="22"/>
          <w:szCs w:val="22"/>
        </w:rPr>
        <w:t xml:space="preserve"> </w:t>
      </w:r>
      <w:proofErr w:type="spellStart"/>
      <w:proofErr w:type="gramStart"/>
      <w:r w:rsidR="00BC29FD" w:rsidRPr="00D01E55">
        <w:rPr>
          <w:rFonts w:ascii="Arial" w:hAnsi="Arial" w:cs="Arial"/>
          <w:color w:val="000000"/>
          <w:sz w:val="22"/>
          <w:szCs w:val="22"/>
        </w:rPr>
        <w:t>р</w:t>
      </w:r>
      <w:proofErr w:type="gramEnd"/>
      <w:r w:rsidR="00BC29FD" w:rsidRPr="00D01E55">
        <w:rPr>
          <w:rFonts w:ascii="Arial" w:hAnsi="Arial" w:cs="Arial"/>
          <w:color w:val="000000"/>
          <w:sz w:val="22"/>
          <w:szCs w:val="22"/>
        </w:rPr>
        <w:t>ішення</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з</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інших</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питань</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які</w:t>
      </w:r>
      <w:proofErr w:type="spellEnd"/>
      <w:r w:rsidR="00BC29FD" w:rsidRPr="00D01E55">
        <w:rPr>
          <w:rFonts w:ascii="Arial" w:hAnsi="Arial" w:cs="Arial"/>
          <w:color w:val="000000"/>
          <w:sz w:val="22"/>
          <w:szCs w:val="22"/>
        </w:rPr>
        <w:t xml:space="preserve"> не належать до </w:t>
      </w:r>
      <w:proofErr w:type="spellStart"/>
      <w:r w:rsidR="00BC29FD" w:rsidRPr="00D01E55">
        <w:rPr>
          <w:rFonts w:ascii="Arial" w:hAnsi="Arial" w:cs="Arial"/>
          <w:color w:val="000000"/>
          <w:sz w:val="22"/>
          <w:szCs w:val="22"/>
        </w:rPr>
        <w:t>компетенції</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інших</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керівних</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органів</w:t>
      </w:r>
      <w:proofErr w:type="spellEnd"/>
      <w:r w:rsidR="00BC29FD" w:rsidRPr="00D01E55">
        <w:rPr>
          <w:rFonts w:ascii="Arial" w:hAnsi="Arial" w:cs="Arial"/>
          <w:color w:val="000000"/>
          <w:sz w:val="22"/>
          <w:szCs w:val="22"/>
        </w:rPr>
        <w:t xml:space="preserve"> </w:t>
      </w:r>
      <w:r w:rsidR="00BC29FD" w:rsidRPr="00D01E55">
        <w:rPr>
          <w:rFonts w:ascii="Arial" w:hAnsi="Arial" w:cs="Arial"/>
          <w:color w:val="000000"/>
          <w:sz w:val="22"/>
          <w:szCs w:val="22"/>
          <w:lang w:val="uk-UA"/>
        </w:rPr>
        <w:t>Організації</w:t>
      </w:r>
      <w:r w:rsidR="00BC29FD" w:rsidRPr="00D01E55">
        <w:rPr>
          <w:rFonts w:ascii="Arial" w:hAnsi="Arial" w:cs="Arial"/>
          <w:color w:val="000000"/>
          <w:sz w:val="22"/>
          <w:szCs w:val="22"/>
        </w:rPr>
        <w:t>.</w:t>
      </w:r>
      <w:r w:rsidR="00BC29FD" w:rsidRPr="00D01E55">
        <w:rPr>
          <w:rFonts w:ascii="Arial" w:hAnsi="Arial" w:cs="Arial"/>
          <w:color w:val="000000"/>
          <w:sz w:val="22"/>
          <w:szCs w:val="22"/>
          <w:lang w:val="uk-UA"/>
        </w:rPr>
        <w:t xml:space="preserve"> </w:t>
      </w:r>
      <w:proofErr w:type="spellStart"/>
      <w:r w:rsidR="00BC29FD" w:rsidRPr="00D01E55">
        <w:rPr>
          <w:rFonts w:ascii="Arial" w:hAnsi="Arial" w:cs="Arial"/>
          <w:color w:val="000000"/>
          <w:sz w:val="22"/>
          <w:szCs w:val="22"/>
        </w:rPr>
        <w:t>Рішення</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Загальних</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Зборів</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оформлюються</w:t>
      </w:r>
      <w:proofErr w:type="spellEnd"/>
      <w:r w:rsidR="00BC29FD" w:rsidRPr="00D01E55">
        <w:rPr>
          <w:rFonts w:ascii="Arial" w:hAnsi="Arial" w:cs="Arial"/>
          <w:color w:val="000000"/>
          <w:sz w:val="22"/>
          <w:szCs w:val="22"/>
        </w:rPr>
        <w:t xml:space="preserve"> протоколом, </w:t>
      </w:r>
      <w:proofErr w:type="spellStart"/>
      <w:r w:rsidR="00BC29FD" w:rsidRPr="00D01E55">
        <w:rPr>
          <w:rFonts w:ascii="Arial" w:hAnsi="Arial" w:cs="Arial"/>
          <w:color w:val="000000"/>
          <w:sz w:val="22"/>
          <w:szCs w:val="22"/>
        </w:rPr>
        <w:t>який</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підписується</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Головуючим</w:t>
      </w:r>
      <w:proofErr w:type="spellEnd"/>
      <w:r w:rsidR="00BC29FD" w:rsidRPr="00D01E55">
        <w:rPr>
          <w:rFonts w:ascii="Arial" w:hAnsi="Arial" w:cs="Arial"/>
          <w:color w:val="000000"/>
          <w:sz w:val="22"/>
          <w:szCs w:val="22"/>
        </w:rPr>
        <w:t xml:space="preserve"> та секретарем.</w:t>
      </w:r>
    </w:p>
    <w:p w:rsidR="00BC29FD" w:rsidRPr="00D01E55" w:rsidRDefault="00445474" w:rsidP="00BC29FD">
      <w:pPr>
        <w:shd w:val="clear" w:color="auto" w:fill="FFFFFF"/>
        <w:ind w:left="-567"/>
        <w:jc w:val="both"/>
        <w:rPr>
          <w:rFonts w:ascii="Arial" w:hAnsi="Arial" w:cs="Arial"/>
          <w:color w:val="000000"/>
          <w:sz w:val="22"/>
          <w:szCs w:val="22"/>
        </w:rPr>
      </w:pPr>
      <w:r w:rsidRPr="00D01E55">
        <w:rPr>
          <w:rFonts w:ascii="Arial" w:hAnsi="Arial" w:cs="Arial"/>
          <w:color w:val="000000"/>
          <w:sz w:val="22"/>
          <w:szCs w:val="22"/>
        </w:rPr>
        <w:t>23.</w:t>
      </w:r>
      <w:r w:rsidR="00BC29FD" w:rsidRPr="00D01E55">
        <w:rPr>
          <w:rFonts w:ascii="Arial" w:hAnsi="Arial" w:cs="Arial"/>
          <w:color w:val="000000"/>
          <w:sz w:val="22"/>
          <w:szCs w:val="22"/>
        </w:rPr>
        <w:t xml:space="preserve"> Якщо окремі члени Загальних Зборів письмово повідомили до початку засідання Загальних Зборів про неможливість взяти особисту участь у засіданні, вони мають право голосувати з використанням засобів зв'язку (телефон, електронна пошта, Інтернет тощо) одночасно або до моменту закінчення засідання.</w:t>
      </w:r>
    </w:p>
    <w:p w:rsidR="00BC29FD" w:rsidRPr="00D01E55" w:rsidRDefault="00BC29FD" w:rsidP="00BC29FD">
      <w:pPr>
        <w:shd w:val="clear" w:color="auto" w:fill="FFFFFF"/>
        <w:ind w:left="-567"/>
        <w:jc w:val="both"/>
        <w:rPr>
          <w:rFonts w:ascii="Arial" w:hAnsi="Arial" w:cs="Arial"/>
          <w:color w:val="000000"/>
          <w:sz w:val="22"/>
          <w:szCs w:val="22"/>
        </w:rPr>
      </w:pPr>
    </w:p>
    <w:p w:rsidR="00BC29FD" w:rsidRPr="00D01E55" w:rsidRDefault="00445474" w:rsidP="00BC29FD">
      <w:pPr>
        <w:shd w:val="clear" w:color="auto" w:fill="FFFFFF"/>
        <w:ind w:left="-567"/>
        <w:jc w:val="both"/>
        <w:rPr>
          <w:rFonts w:ascii="Arial" w:hAnsi="Arial" w:cs="Arial"/>
          <w:color w:val="000000"/>
          <w:sz w:val="22"/>
          <w:szCs w:val="22"/>
        </w:rPr>
      </w:pPr>
      <w:r w:rsidRPr="00D01E55">
        <w:rPr>
          <w:rFonts w:ascii="Arial" w:hAnsi="Arial" w:cs="Arial"/>
          <w:color w:val="000000"/>
          <w:sz w:val="22"/>
          <w:szCs w:val="22"/>
        </w:rPr>
        <w:t>24.</w:t>
      </w:r>
      <w:r w:rsidR="00BC29FD" w:rsidRPr="00D01E55">
        <w:rPr>
          <w:rFonts w:ascii="Arial" w:hAnsi="Arial" w:cs="Arial"/>
          <w:color w:val="000000"/>
          <w:sz w:val="22"/>
          <w:szCs w:val="22"/>
        </w:rPr>
        <w:t xml:space="preserve"> У випадку проведення письмового опитування за допомогою електронної пошти, рішення вважається прийнятим, якщо за нього проголосували у письмовій формі не менше 60% членів Загальних Зборів. Члени Загальних Зборів зобов'язані письмово підтвердити результати свого голосування або відмову від голосування не пізніше трьох робочих днів з дати надсилання питання.</w:t>
      </w:r>
    </w:p>
    <w:p w:rsidR="00BC29FD" w:rsidRPr="00D01E55" w:rsidRDefault="00BC29FD" w:rsidP="00BC29FD">
      <w:pPr>
        <w:shd w:val="clear" w:color="auto" w:fill="FFFFFF"/>
        <w:ind w:left="-567"/>
        <w:jc w:val="both"/>
        <w:rPr>
          <w:rFonts w:ascii="Arial" w:hAnsi="Arial" w:cs="Arial"/>
          <w:color w:val="000000"/>
          <w:sz w:val="22"/>
          <w:szCs w:val="22"/>
        </w:rPr>
      </w:pPr>
    </w:p>
    <w:p w:rsidR="00BC29FD" w:rsidRPr="00D01E55" w:rsidRDefault="00BC29FD" w:rsidP="00BC29FD">
      <w:pPr>
        <w:shd w:val="clear" w:color="auto" w:fill="FFFFFF"/>
        <w:ind w:left="-567"/>
        <w:jc w:val="both"/>
        <w:rPr>
          <w:rFonts w:ascii="Arial" w:hAnsi="Arial" w:cs="Arial"/>
          <w:color w:val="000000"/>
          <w:sz w:val="22"/>
          <w:szCs w:val="22"/>
        </w:rPr>
      </w:pPr>
      <w:r w:rsidRPr="00D01E55">
        <w:rPr>
          <w:rFonts w:ascii="Arial" w:hAnsi="Arial" w:cs="Arial"/>
          <w:color w:val="000000"/>
          <w:sz w:val="22"/>
          <w:szCs w:val="22"/>
        </w:rPr>
        <w:t>Стосовно рішень про обрання або затвердження складу керівних органів або дорадчих чи консультативних органів Організації, а також про дострокове припинення повноважень цих органів, припинення діяльності Організації, внесення змін та доповнень до Статуту враховуються тільки результати особистого голосування.</w:t>
      </w:r>
    </w:p>
    <w:p w:rsidR="00BC29FD" w:rsidRPr="00D01E55" w:rsidRDefault="00BC29FD" w:rsidP="00BC29FD">
      <w:pPr>
        <w:shd w:val="clear" w:color="auto" w:fill="FFFFFF"/>
        <w:ind w:left="-567"/>
        <w:jc w:val="both"/>
        <w:rPr>
          <w:rFonts w:ascii="Arial" w:hAnsi="Arial" w:cs="Arial"/>
          <w:bCs/>
          <w:color w:val="000000"/>
          <w:sz w:val="22"/>
          <w:szCs w:val="22"/>
          <w:bdr w:val="none" w:sz="0" w:space="0" w:color="auto" w:frame="1"/>
        </w:rPr>
      </w:pPr>
    </w:p>
    <w:p w:rsidR="00BC29FD" w:rsidRPr="00D01E55" w:rsidRDefault="00445474" w:rsidP="00BC29FD">
      <w:pPr>
        <w:shd w:val="clear" w:color="auto" w:fill="FFFFFF"/>
        <w:ind w:left="-567"/>
        <w:jc w:val="both"/>
        <w:rPr>
          <w:rFonts w:ascii="Arial" w:hAnsi="Arial" w:cs="Arial"/>
          <w:bCs/>
          <w:color w:val="000000"/>
          <w:sz w:val="22"/>
          <w:szCs w:val="22"/>
          <w:bdr w:val="none" w:sz="0" w:space="0" w:color="auto" w:frame="1"/>
        </w:rPr>
      </w:pPr>
      <w:r w:rsidRPr="00D01E55">
        <w:rPr>
          <w:rFonts w:ascii="Arial" w:hAnsi="Arial" w:cs="Arial"/>
          <w:bCs/>
          <w:color w:val="000000"/>
          <w:sz w:val="22"/>
          <w:szCs w:val="22"/>
          <w:bdr w:val="none" w:sz="0" w:space="0" w:color="auto" w:frame="1"/>
        </w:rPr>
        <w:t>25.</w:t>
      </w:r>
      <w:r w:rsidR="00BC29FD" w:rsidRPr="00D01E55">
        <w:rPr>
          <w:rFonts w:ascii="Arial" w:hAnsi="Arial" w:cs="Arial"/>
          <w:bCs/>
          <w:color w:val="000000"/>
          <w:sz w:val="22"/>
          <w:szCs w:val="22"/>
          <w:bdr w:val="none" w:sz="0" w:space="0" w:color="auto" w:frame="1"/>
        </w:rPr>
        <w:t xml:space="preserve"> Рада Правління </w:t>
      </w:r>
      <w:r w:rsidR="00BC29FD" w:rsidRPr="00D01E55">
        <w:rPr>
          <w:rFonts w:ascii="Arial" w:hAnsi="Arial" w:cs="Arial"/>
          <w:color w:val="000000"/>
          <w:sz w:val="22"/>
          <w:szCs w:val="22"/>
        </w:rPr>
        <w:t>Організації</w:t>
      </w:r>
      <w:r w:rsidR="00BC29FD" w:rsidRPr="00D01E55">
        <w:rPr>
          <w:rFonts w:ascii="Arial" w:hAnsi="Arial" w:cs="Arial"/>
          <w:bCs/>
          <w:color w:val="000000"/>
          <w:sz w:val="22"/>
          <w:szCs w:val="22"/>
          <w:bdr w:val="none" w:sz="0" w:space="0" w:color="auto" w:frame="1"/>
        </w:rPr>
        <w:t xml:space="preserve"> є постійно діючим керівним органом громадського об'єднання в період між черговими засіданнями Загальних Зборів.</w:t>
      </w:r>
    </w:p>
    <w:p w:rsidR="00BC29FD" w:rsidRPr="00D01E55" w:rsidRDefault="00BC29FD" w:rsidP="00BC29FD">
      <w:pPr>
        <w:shd w:val="clear" w:color="auto" w:fill="FFFFFF"/>
        <w:ind w:left="-567"/>
        <w:jc w:val="both"/>
        <w:rPr>
          <w:rFonts w:ascii="Arial" w:hAnsi="Arial" w:cs="Arial"/>
          <w:color w:val="000000"/>
          <w:sz w:val="22"/>
          <w:szCs w:val="22"/>
        </w:rPr>
      </w:pPr>
    </w:p>
    <w:p w:rsidR="00BC29FD" w:rsidRPr="00D01E55" w:rsidRDefault="00445474" w:rsidP="00BC29FD">
      <w:pPr>
        <w:shd w:val="clear" w:color="auto" w:fill="FFFFFF"/>
        <w:ind w:left="-567"/>
        <w:jc w:val="both"/>
        <w:rPr>
          <w:rFonts w:ascii="Arial" w:hAnsi="Arial" w:cs="Arial"/>
          <w:color w:val="000000"/>
          <w:sz w:val="22"/>
          <w:szCs w:val="22"/>
        </w:rPr>
      </w:pPr>
      <w:r w:rsidRPr="00D01E55">
        <w:rPr>
          <w:rFonts w:ascii="Arial" w:hAnsi="Arial" w:cs="Arial"/>
          <w:color w:val="000000"/>
          <w:sz w:val="22"/>
          <w:szCs w:val="22"/>
        </w:rPr>
        <w:t>26.</w:t>
      </w:r>
      <w:r w:rsidR="00BC29FD" w:rsidRPr="00D01E55">
        <w:rPr>
          <w:rFonts w:ascii="Arial" w:hAnsi="Arial" w:cs="Arial"/>
          <w:color w:val="000000"/>
          <w:sz w:val="22"/>
          <w:szCs w:val="22"/>
        </w:rPr>
        <w:t xml:space="preserve"> Рада Правління Організації обирається на три роки у складі не менше трьох членів. Члени Ради Правління можуть бути переобрані на наступний термін.</w:t>
      </w:r>
    </w:p>
    <w:p w:rsidR="00BC29FD" w:rsidRPr="00D01E55" w:rsidRDefault="00BC29FD" w:rsidP="00BC29FD">
      <w:pPr>
        <w:shd w:val="clear" w:color="auto" w:fill="FFFFFF"/>
        <w:ind w:left="-567"/>
        <w:jc w:val="both"/>
        <w:rPr>
          <w:rFonts w:ascii="Arial" w:hAnsi="Arial" w:cs="Arial"/>
          <w:color w:val="000000"/>
          <w:sz w:val="22"/>
          <w:szCs w:val="22"/>
        </w:rPr>
      </w:pPr>
    </w:p>
    <w:p w:rsidR="00BC29FD" w:rsidRPr="00D01E55" w:rsidRDefault="00445474" w:rsidP="00BC29FD">
      <w:pPr>
        <w:shd w:val="clear" w:color="auto" w:fill="FFFFFF"/>
        <w:ind w:left="-567"/>
        <w:jc w:val="both"/>
        <w:rPr>
          <w:rFonts w:ascii="Arial" w:hAnsi="Arial" w:cs="Arial"/>
          <w:color w:val="000000"/>
          <w:sz w:val="22"/>
          <w:szCs w:val="22"/>
        </w:rPr>
      </w:pPr>
      <w:r w:rsidRPr="00D01E55">
        <w:rPr>
          <w:rFonts w:ascii="Arial" w:hAnsi="Arial" w:cs="Arial"/>
          <w:color w:val="000000"/>
          <w:sz w:val="22"/>
          <w:szCs w:val="22"/>
        </w:rPr>
        <w:t>27.</w:t>
      </w:r>
      <w:r w:rsidR="00BC29FD" w:rsidRPr="00D01E55">
        <w:rPr>
          <w:rFonts w:ascii="Arial" w:hAnsi="Arial" w:cs="Arial"/>
          <w:color w:val="000000"/>
          <w:sz w:val="22"/>
          <w:szCs w:val="22"/>
        </w:rPr>
        <w:t xml:space="preserve"> Кількісний склад Ради Правління Організації визначається Загальними Зборами Організації.</w:t>
      </w:r>
    </w:p>
    <w:p w:rsidR="00BC29FD" w:rsidRPr="00D01E55" w:rsidRDefault="00BC29FD" w:rsidP="00BC29FD">
      <w:pPr>
        <w:shd w:val="clear" w:color="auto" w:fill="FFFFFF"/>
        <w:ind w:left="-567"/>
        <w:jc w:val="both"/>
        <w:rPr>
          <w:rFonts w:ascii="Arial" w:hAnsi="Arial" w:cs="Arial"/>
          <w:color w:val="000000"/>
          <w:sz w:val="22"/>
          <w:szCs w:val="22"/>
        </w:rPr>
      </w:pPr>
    </w:p>
    <w:p w:rsidR="00BC29FD" w:rsidRPr="00D01E55" w:rsidRDefault="00BC29FD" w:rsidP="00445474">
      <w:pPr>
        <w:pStyle w:val="a6"/>
        <w:numPr>
          <w:ilvl w:val="0"/>
          <w:numId w:val="13"/>
        </w:numPr>
        <w:shd w:val="clear" w:color="auto" w:fill="FFFFFF"/>
        <w:ind w:left="-567" w:firstLine="0"/>
        <w:jc w:val="both"/>
        <w:rPr>
          <w:rFonts w:ascii="Arial" w:hAnsi="Arial" w:cs="Arial"/>
          <w:color w:val="000000"/>
        </w:rPr>
      </w:pPr>
      <w:r w:rsidRPr="00D01E55">
        <w:rPr>
          <w:rFonts w:ascii="Arial" w:hAnsi="Arial" w:cs="Arial"/>
          <w:color w:val="000000"/>
        </w:rPr>
        <w:t xml:space="preserve">Рада </w:t>
      </w:r>
      <w:proofErr w:type="spellStart"/>
      <w:r w:rsidRPr="00D01E55">
        <w:rPr>
          <w:rFonts w:ascii="Arial" w:hAnsi="Arial" w:cs="Arial"/>
          <w:color w:val="000000"/>
        </w:rPr>
        <w:t>Правління</w:t>
      </w:r>
      <w:proofErr w:type="spellEnd"/>
      <w:r w:rsidRPr="00D01E55">
        <w:rPr>
          <w:rFonts w:ascii="Arial" w:hAnsi="Arial" w:cs="Arial"/>
          <w:color w:val="000000"/>
        </w:rPr>
        <w:t xml:space="preserve"> </w:t>
      </w:r>
      <w:r w:rsidRPr="00D01E55">
        <w:rPr>
          <w:rFonts w:ascii="Arial" w:hAnsi="Arial" w:cs="Arial"/>
          <w:lang w:val="uk-UA"/>
        </w:rPr>
        <w:t>Організації</w:t>
      </w:r>
      <w:r w:rsidRPr="00D01E55">
        <w:rPr>
          <w:rFonts w:ascii="Arial" w:hAnsi="Arial" w:cs="Arial"/>
          <w:color w:val="000000"/>
        </w:rPr>
        <w:t xml:space="preserve"> </w:t>
      </w:r>
      <w:proofErr w:type="spellStart"/>
      <w:r w:rsidRPr="00D01E55">
        <w:rPr>
          <w:rFonts w:ascii="Arial" w:hAnsi="Arial" w:cs="Arial"/>
          <w:color w:val="000000"/>
        </w:rPr>
        <w:t>має</w:t>
      </w:r>
      <w:proofErr w:type="spellEnd"/>
      <w:r w:rsidRPr="00D01E55">
        <w:rPr>
          <w:rFonts w:ascii="Arial" w:hAnsi="Arial" w:cs="Arial"/>
          <w:color w:val="000000"/>
        </w:rPr>
        <w:t xml:space="preserve"> </w:t>
      </w:r>
      <w:proofErr w:type="spellStart"/>
      <w:r w:rsidRPr="00D01E55">
        <w:rPr>
          <w:rFonts w:ascii="Arial" w:hAnsi="Arial" w:cs="Arial"/>
          <w:color w:val="000000"/>
        </w:rPr>
        <w:t>повноваження</w:t>
      </w:r>
      <w:proofErr w:type="spellEnd"/>
      <w:r w:rsidRPr="00D01E55">
        <w:rPr>
          <w:rFonts w:ascii="Arial" w:hAnsi="Arial" w:cs="Arial"/>
          <w:color w:val="000000"/>
        </w:rPr>
        <w:t>:</w:t>
      </w:r>
    </w:p>
    <w:p w:rsidR="00BC29FD" w:rsidRPr="00D01E55" w:rsidRDefault="00BC29FD" w:rsidP="00BC29FD">
      <w:pPr>
        <w:pStyle w:val="a6"/>
        <w:shd w:val="clear" w:color="auto" w:fill="FFFFFF"/>
        <w:spacing w:after="0" w:line="240" w:lineRule="auto"/>
        <w:ind w:left="-567"/>
        <w:jc w:val="both"/>
        <w:rPr>
          <w:rFonts w:ascii="Arial" w:eastAsia="Times New Roman" w:hAnsi="Arial" w:cs="Arial"/>
          <w:color w:val="000000"/>
        </w:rPr>
      </w:pP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eastAsia="Times New Roman" w:hAnsi="Arial" w:cs="Arial"/>
          <w:color w:val="000000"/>
          <w:lang w:val="uk-UA"/>
        </w:rPr>
        <w:t xml:space="preserve">визначати конкретні завдання і форми діяльності </w:t>
      </w:r>
      <w:r w:rsidRPr="00D01E55">
        <w:rPr>
          <w:rFonts w:ascii="Arial" w:hAnsi="Arial" w:cs="Arial"/>
          <w:lang w:val="uk-UA"/>
        </w:rPr>
        <w:t>Організації</w:t>
      </w:r>
      <w:r w:rsidRPr="00D01E55">
        <w:rPr>
          <w:rFonts w:ascii="Arial" w:eastAsia="Times New Roman" w:hAnsi="Arial" w:cs="Arial"/>
          <w:color w:val="000000"/>
          <w:lang w:val="uk-UA"/>
        </w:rPr>
        <w:t xml:space="preserve"> згідно зі Статутом та рішеннями Загальних Зборів;</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eastAsia="Times New Roman" w:hAnsi="Arial" w:cs="Arial"/>
          <w:color w:val="000000"/>
          <w:lang w:val="uk-UA"/>
        </w:rPr>
        <w:t xml:space="preserve">затверджувати і змінювати оперативні і фінансові плани, складати річні бюджети, баланси і звіти </w:t>
      </w:r>
      <w:r w:rsidRPr="00D01E55">
        <w:rPr>
          <w:rFonts w:ascii="Arial" w:hAnsi="Arial" w:cs="Arial"/>
          <w:lang w:val="uk-UA"/>
        </w:rPr>
        <w:t>Організації</w:t>
      </w:r>
      <w:r w:rsidRPr="00D01E55">
        <w:rPr>
          <w:rFonts w:ascii="Arial" w:eastAsia="Times New Roman" w:hAnsi="Arial" w:cs="Arial"/>
          <w:color w:val="000000"/>
          <w:lang w:val="uk-UA"/>
        </w:rPr>
        <w:t>;</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proofErr w:type="spellStart"/>
      <w:r w:rsidRPr="00D01E55">
        <w:rPr>
          <w:rFonts w:ascii="Arial" w:eastAsia="Times New Roman" w:hAnsi="Arial" w:cs="Arial"/>
          <w:color w:val="000000"/>
        </w:rPr>
        <w:t>встановлювати</w:t>
      </w:r>
      <w:proofErr w:type="spellEnd"/>
      <w:r w:rsidRPr="00D01E55">
        <w:rPr>
          <w:rFonts w:ascii="Arial" w:eastAsia="Times New Roman" w:hAnsi="Arial" w:cs="Arial"/>
          <w:color w:val="000000"/>
        </w:rPr>
        <w:t xml:space="preserve"> порядок </w:t>
      </w:r>
      <w:proofErr w:type="spellStart"/>
      <w:r w:rsidRPr="00D01E55">
        <w:rPr>
          <w:rFonts w:ascii="Arial" w:eastAsia="Times New Roman" w:hAnsi="Arial" w:cs="Arial"/>
          <w:color w:val="000000"/>
        </w:rPr>
        <w:t>фінансування</w:t>
      </w:r>
      <w:proofErr w:type="spellEnd"/>
      <w:r w:rsidRPr="00D01E55">
        <w:rPr>
          <w:rFonts w:ascii="Arial" w:eastAsia="Times New Roman" w:hAnsi="Arial" w:cs="Arial"/>
          <w:color w:val="000000"/>
        </w:rPr>
        <w:t xml:space="preserve"> та </w:t>
      </w:r>
      <w:proofErr w:type="spellStart"/>
      <w:r w:rsidRPr="00D01E55">
        <w:rPr>
          <w:rFonts w:ascii="Arial" w:eastAsia="Times New Roman" w:hAnsi="Arial" w:cs="Arial"/>
          <w:color w:val="000000"/>
        </w:rPr>
        <w:t>інших</w:t>
      </w:r>
      <w:proofErr w:type="spellEnd"/>
      <w:r w:rsidRPr="00D01E55">
        <w:rPr>
          <w:rFonts w:ascii="Arial" w:eastAsia="Times New Roman" w:hAnsi="Arial" w:cs="Arial"/>
          <w:color w:val="000000"/>
        </w:rPr>
        <w:t xml:space="preserve"> форм </w:t>
      </w:r>
      <w:proofErr w:type="spellStart"/>
      <w:r w:rsidRPr="00D01E55">
        <w:rPr>
          <w:rFonts w:ascii="Arial" w:eastAsia="Times New Roman" w:hAnsi="Arial" w:cs="Arial"/>
          <w:color w:val="000000"/>
        </w:rPr>
        <w:t>реалізації</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статутних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завдань</w:t>
      </w:r>
      <w:proofErr w:type="spellEnd"/>
      <w:r w:rsidRPr="00D01E55">
        <w:rPr>
          <w:rFonts w:ascii="Arial" w:eastAsia="Times New Roman" w:hAnsi="Arial" w:cs="Arial"/>
          <w:color w:val="000000"/>
        </w:rPr>
        <w:t>;</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eastAsia="Times New Roman" w:hAnsi="Arial" w:cs="Arial"/>
          <w:color w:val="000000"/>
          <w:lang w:val="uk-UA"/>
        </w:rPr>
        <w:t>приймати рішення про придбання і розпорядження нерухомим майном Організації;</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proofErr w:type="spellStart"/>
      <w:r w:rsidRPr="00D01E55">
        <w:rPr>
          <w:rFonts w:ascii="Arial" w:eastAsia="Times New Roman" w:hAnsi="Arial" w:cs="Arial"/>
          <w:color w:val="000000"/>
        </w:rPr>
        <w:t>затверджувати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символіку</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визначати</w:t>
      </w:r>
      <w:proofErr w:type="spellEnd"/>
      <w:r w:rsidRPr="00D01E55">
        <w:rPr>
          <w:rFonts w:ascii="Arial" w:eastAsia="Times New Roman" w:hAnsi="Arial" w:cs="Arial"/>
          <w:color w:val="000000"/>
        </w:rPr>
        <w:t xml:space="preserve"> порядок </w:t>
      </w:r>
      <w:proofErr w:type="spellStart"/>
      <w:r w:rsidRPr="00D01E55">
        <w:rPr>
          <w:rFonts w:ascii="Arial" w:eastAsia="Times New Roman" w:hAnsi="Arial" w:cs="Arial"/>
          <w:color w:val="000000"/>
        </w:rPr>
        <w:t>її</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використання</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і</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зберігання</w:t>
      </w:r>
      <w:proofErr w:type="spellEnd"/>
      <w:r w:rsidRPr="00D01E55">
        <w:rPr>
          <w:rFonts w:ascii="Arial" w:eastAsia="Times New Roman" w:hAnsi="Arial" w:cs="Arial"/>
          <w:color w:val="000000"/>
        </w:rPr>
        <w:t>;</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proofErr w:type="spellStart"/>
      <w:r w:rsidRPr="00D01E55">
        <w:rPr>
          <w:rFonts w:ascii="Arial" w:eastAsia="Times New Roman" w:hAnsi="Arial" w:cs="Arial"/>
          <w:color w:val="000000"/>
        </w:rPr>
        <w:t>затверджувати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зразки</w:t>
      </w:r>
      <w:proofErr w:type="spellEnd"/>
      <w:r w:rsidRPr="00D01E55">
        <w:rPr>
          <w:rFonts w:ascii="Arial" w:eastAsia="Times New Roman" w:hAnsi="Arial" w:cs="Arial"/>
          <w:color w:val="000000"/>
        </w:rPr>
        <w:t xml:space="preserve"> та описи </w:t>
      </w:r>
      <w:proofErr w:type="spellStart"/>
      <w:r w:rsidRPr="00D01E55">
        <w:rPr>
          <w:rFonts w:ascii="Arial" w:eastAsia="Times New Roman" w:hAnsi="Arial" w:cs="Arial"/>
          <w:color w:val="000000"/>
        </w:rPr>
        <w:t>бланків</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штампі</w:t>
      </w:r>
      <w:proofErr w:type="gramStart"/>
      <w:r w:rsidRPr="00D01E55">
        <w:rPr>
          <w:rFonts w:ascii="Arial" w:eastAsia="Times New Roman" w:hAnsi="Arial" w:cs="Arial"/>
          <w:color w:val="000000"/>
        </w:rPr>
        <w:t>в</w:t>
      </w:r>
      <w:proofErr w:type="spellEnd"/>
      <w:proofErr w:type="gramEnd"/>
      <w:r w:rsidRPr="00D01E55">
        <w:rPr>
          <w:rFonts w:ascii="Arial" w:eastAsia="Times New Roman" w:hAnsi="Arial" w:cs="Arial"/>
          <w:color w:val="000000"/>
        </w:rPr>
        <w:t>, печаток</w:t>
      </w:r>
      <w:r w:rsidRPr="00D01E55">
        <w:rPr>
          <w:rFonts w:ascii="Arial" w:eastAsia="Times New Roman" w:hAnsi="Arial" w:cs="Arial"/>
          <w:color w:val="000000"/>
          <w:lang w:val="uk-UA"/>
        </w:rPr>
        <w:t>;</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організовувати виконання рішень Загальних Зборів;</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забезпечувати підготовку та проведення засідань Загальних Зборів;</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керувати поточною діяльністю Організації;</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приймати рішення щодо відкриття та закриття розрахункових та інших рахунків;</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готувати документи Загальних Зборів;</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займатися розробленням та плануванням заходів, вносить зміни до плану заходів;</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ухвалювати рішення щодо прийняття у члени Організації, виключення з членів;</w:t>
      </w:r>
    </w:p>
    <w:p w:rsidR="00BC29FD" w:rsidRPr="00D01E55" w:rsidRDefault="00BC29FD" w:rsidP="00BC29FD">
      <w:pPr>
        <w:pStyle w:val="a6"/>
        <w:numPr>
          <w:ilvl w:val="0"/>
          <w:numId w:val="7"/>
        </w:numPr>
        <w:spacing w:line="240" w:lineRule="auto"/>
        <w:ind w:left="-567" w:firstLine="0"/>
        <w:rPr>
          <w:rFonts w:ascii="Arial" w:eastAsia="Times New Roman" w:hAnsi="Arial" w:cs="Arial"/>
          <w:color w:val="000000"/>
          <w:lang w:val="uk-UA"/>
        </w:rPr>
      </w:pPr>
      <w:r w:rsidRPr="00D01E55">
        <w:rPr>
          <w:rFonts w:ascii="Arial" w:eastAsia="Times New Roman" w:hAnsi="Arial" w:cs="Arial"/>
          <w:color w:val="000000"/>
          <w:lang w:val="uk-UA"/>
        </w:rPr>
        <w:t>приймати Положення про відокремлений підрозділ Організації;</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засновувати та ліквідовувати друковані засоби масової інформації, призначати і звільняти їх керівників;</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вести інформаційну політику;</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створювати комісії, секції та інші робочі органи Ради Правління Організації, до роботи яких можуть бути залучені члени Організації, а також незалежні експерти (спеціалісти);</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визначати фінансові та інші внутрішні правила діяльності Організації;</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визначати основні напрямки залучення та використання майна і коштів Організації в період між черговими Загальними Зборами;</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здійснювати залучення коштів задля забезпечення діяльності Організації;</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розробляти та вносити на затвердження Загальних Зборів річного бюджету та звітів, у тому числі про залучення й використання коштів і майна Організації;</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приймати рішення щодо вступу Організації у спільний проект з іншими особами;</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розглядати заяви про вступ та припинення членства в Організації;</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вести реєстри (списки) членів Організації;</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приймати рішення про створення фондів Організації;</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встановлювати розмір вступних та інших членських внесків, безповоротної фінансової допомоги;</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визначати місце, час, строки проведення і проект порядку денного чергового засідання Загальних Зборів;</w:t>
      </w:r>
    </w:p>
    <w:p w:rsidR="00BC29FD" w:rsidRPr="00D01E55" w:rsidRDefault="00BC29FD" w:rsidP="00BC29FD">
      <w:pPr>
        <w:pStyle w:val="a6"/>
        <w:numPr>
          <w:ilvl w:val="0"/>
          <w:numId w:val="7"/>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hAnsi="Arial" w:cs="Arial"/>
          <w:lang w:val="uk-UA"/>
        </w:rPr>
        <w:t xml:space="preserve"> порушувати питання про виключення з членів Організації.</w:t>
      </w:r>
    </w:p>
    <w:p w:rsidR="00BC29FD" w:rsidRPr="00D01E55" w:rsidRDefault="00BC29FD" w:rsidP="00BC29FD">
      <w:pPr>
        <w:shd w:val="clear" w:color="auto" w:fill="FFFFFF"/>
        <w:ind w:left="-567"/>
        <w:jc w:val="both"/>
        <w:rPr>
          <w:rFonts w:ascii="Arial" w:hAnsi="Arial" w:cs="Arial"/>
          <w:color w:val="000000"/>
          <w:sz w:val="22"/>
          <w:szCs w:val="22"/>
        </w:rPr>
      </w:pP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29</w:t>
      </w:r>
      <w:r w:rsidR="00BC29FD" w:rsidRPr="00D01E55">
        <w:rPr>
          <w:rFonts w:ascii="Arial" w:hAnsi="Arial" w:cs="Arial"/>
          <w:sz w:val="22"/>
          <w:szCs w:val="22"/>
          <w:lang w:val="uk-UA"/>
        </w:rPr>
        <w:t>. Засідання Ради Правління є правомочними, якщо на ньому присутні більше половини членів Ради Правління. Рішення приймаються простою більшістю голосів присутніх на засіданні членів Ради Правління. Кожен член Ради Правління має один ухвальний голос. За поділу голосів навпіл вирішальним є голос Голови Ради Правління.</w:t>
      </w: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30.</w:t>
      </w:r>
      <w:r w:rsidR="00BC29FD" w:rsidRPr="00D01E55">
        <w:rPr>
          <w:rFonts w:ascii="Arial" w:hAnsi="Arial" w:cs="Arial"/>
          <w:sz w:val="22"/>
          <w:szCs w:val="22"/>
          <w:lang w:val="uk-UA"/>
        </w:rPr>
        <w:t xml:space="preserve"> Засідання Ради Правління Організації відбуваються не менше одного разу на квартал, скликаються Головою Ради Правління Організації або на вимогу 2/3 членів Ради Правління Організації і є повноважними при наявності більшості її членів.</w:t>
      </w: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31.</w:t>
      </w:r>
      <w:r w:rsidR="00BC29FD" w:rsidRPr="00D01E55">
        <w:rPr>
          <w:rFonts w:ascii="Arial" w:hAnsi="Arial" w:cs="Arial"/>
          <w:sz w:val="22"/>
          <w:szCs w:val="22"/>
          <w:lang w:val="uk-UA"/>
        </w:rPr>
        <w:t xml:space="preserve"> Рішення Ради Правління оформлюються протоколом та зберігаються Секретарем.</w:t>
      </w: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32.</w:t>
      </w:r>
      <w:r w:rsidR="00BC29FD" w:rsidRPr="00D01E55">
        <w:rPr>
          <w:rFonts w:ascii="Arial" w:hAnsi="Arial" w:cs="Arial"/>
          <w:sz w:val="22"/>
          <w:szCs w:val="22"/>
          <w:lang w:val="uk-UA"/>
        </w:rPr>
        <w:t xml:space="preserve"> Якщо член Ради Правління подає письмову заяву про припинення повноважень або втрачає здатність виконувати обов'язки з інших причин - у зв'язку з чим кількість членів Ради Правління стає меншою, ніж визначено Статутом, Рада Правління більшістю голосів призначає нового члена на строк до чергових Загальних Зборів. Рішення Ради Правління, прийняті у такому складі, мають ту ж юридичну силу, що й рішення Ради Правління, обраної Загальними Зборами.</w:t>
      </w:r>
    </w:p>
    <w:p w:rsidR="00BC29FD" w:rsidRPr="00D01E55" w:rsidRDefault="00445474" w:rsidP="00BC29FD">
      <w:pPr>
        <w:pStyle w:val="a5"/>
        <w:spacing w:before="0" w:beforeAutospacing="0"/>
        <w:ind w:left="-567"/>
        <w:jc w:val="both"/>
        <w:rPr>
          <w:rFonts w:ascii="Arial" w:hAnsi="Arial" w:cs="Arial"/>
          <w:sz w:val="22"/>
          <w:szCs w:val="22"/>
          <w:lang w:val="uk-UA"/>
        </w:rPr>
      </w:pPr>
      <w:r w:rsidRPr="00D01E55">
        <w:rPr>
          <w:rFonts w:ascii="Arial" w:hAnsi="Arial" w:cs="Arial"/>
          <w:sz w:val="22"/>
          <w:szCs w:val="22"/>
          <w:lang w:val="uk-UA"/>
        </w:rPr>
        <w:t>33.</w:t>
      </w:r>
      <w:r w:rsidR="00BC29FD" w:rsidRPr="00D01E55">
        <w:rPr>
          <w:rFonts w:ascii="Arial" w:hAnsi="Arial" w:cs="Arial"/>
          <w:sz w:val="22"/>
          <w:szCs w:val="22"/>
          <w:lang w:val="uk-UA"/>
        </w:rPr>
        <w:t xml:space="preserve"> Зміни складу Ради Правління та призначення Виконавчого директора проводиться на Загальних Зборах не пізніше останнього місяця останнього року перебування у складі Ради </w:t>
      </w:r>
      <w:r w:rsidR="00BC29FD" w:rsidRPr="00D01E55">
        <w:rPr>
          <w:rFonts w:ascii="Arial" w:hAnsi="Arial" w:cs="Arial"/>
          <w:sz w:val="22"/>
          <w:szCs w:val="22"/>
          <w:lang w:val="uk-UA"/>
        </w:rPr>
        <w:lastRenderedPageBreak/>
        <w:t xml:space="preserve">Правління або на посаді Виконавчого директора (при чому термін перебування на посаді рахується з дня обрання на Загальних Зборах). Обрання нового складу Ради Правління можливо на позачергових Загальних Зборах за умови, якщо пропозицію до порядку денного внесло не менше 2/3 членів Організації. </w:t>
      </w:r>
    </w:p>
    <w:p w:rsidR="00BC29FD" w:rsidRPr="00D01E55" w:rsidRDefault="00445474" w:rsidP="00BC29FD">
      <w:pPr>
        <w:pStyle w:val="a5"/>
        <w:spacing w:before="0" w:beforeAutospacing="0" w:after="0"/>
        <w:ind w:left="-567"/>
        <w:jc w:val="both"/>
        <w:rPr>
          <w:rFonts w:ascii="Arial" w:hAnsi="Arial" w:cs="Arial"/>
          <w:sz w:val="22"/>
          <w:szCs w:val="22"/>
          <w:lang w:val="uk-UA"/>
        </w:rPr>
      </w:pPr>
      <w:r w:rsidRPr="00D01E55">
        <w:rPr>
          <w:rFonts w:ascii="Arial" w:hAnsi="Arial" w:cs="Arial"/>
          <w:sz w:val="22"/>
          <w:szCs w:val="22"/>
          <w:lang w:val="uk-UA"/>
        </w:rPr>
        <w:t>34.</w:t>
      </w:r>
      <w:r w:rsidR="00BC29FD" w:rsidRPr="00D01E55">
        <w:rPr>
          <w:rFonts w:ascii="Arial" w:hAnsi="Arial" w:cs="Arial"/>
          <w:sz w:val="22"/>
          <w:szCs w:val="22"/>
          <w:lang w:val="uk-UA"/>
        </w:rPr>
        <w:t xml:space="preserve"> Рада Правління Організації звітує перед членами Організації про проведену роботу, фінансовий та майновий стан щороку на загальних (звітних) зборах, які проводяться в грудні кожного року. </w:t>
      </w:r>
    </w:p>
    <w:p w:rsidR="00BC29FD" w:rsidRPr="00D01E55" w:rsidRDefault="00445474" w:rsidP="00BC29FD">
      <w:pPr>
        <w:pStyle w:val="a5"/>
        <w:spacing w:before="0" w:beforeAutospacing="0" w:after="0"/>
        <w:ind w:left="-567"/>
        <w:jc w:val="both"/>
        <w:rPr>
          <w:rFonts w:ascii="Arial" w:hAnsi="Arial" w:cs="Arial"/>
          <w:color w:val="000000"/>
          <w:sz w:val="22"/>
          <w:szCs w:val="22"/>
          <w:lang w:val="uk-UA"/>
        </w:rPr>
      </w:pPr>
      <w:r w:rsidRPr="00D01E55">
        <w:rPr>
          <w:rFonts w:ascii="Arial" w:hAnsi="Arial" w:cs="Arial"/>
          <w:sz w:val="22"/>
          <w:szCs w:val="22"/>
          <w:lang w:val="uk-UA"/>
        </w:rPr>
        <w:t>35.</w:t>
      </w:r>
      <w:r w:rsidR="00BC29FD" w:rsidRPr="00D01E55">
        <w:rPr>
          <w:rFonts w:ascii="Arial" w:hAnsi="Arial" w:cs="Arial"/>
          <w:sz w:val="22"/>
          <w:szCs w:val="22"/>
          <w:lang w:val="uk-UA"/>
        </w:rPr>
        <w:t xml:space="preserve"> Керівною особою є Голова Ради Правління Організації, який іменується Виконавчим директором. </w:t>
      </w:r>
      <w:r w:rsidR="00BC29FD" w:rsidRPr="00D01E55">
        <w:rPr>
          <w:rFonts w:ascii="Arial" w:hAnsi="Arial" w:cs="Arial"/>
          <w:bCs/>
          <w:color w:val="000000"/>
          <w:sz w:val="22"/>
          <w:szCs w:val="22"/>
          <w:bdr w:val="none" w:sz="0" w:space="0" w:color="auto" w:frame="1"/>
          <w:lang w:val="uk-UA"/>
        </w:rPr>
        <w:t>Виконавчий директор</w:t>
      </w:r>
      <w:r w:rsidR="00BC29FD" w:rsidRPr="00D01E55">
        <w:rPr>
          <w:rFonts w:ascii="Arial" w:hAnsi="Arial" w:cs="Arial"/>
          <w:color w:val="000000"/>
          <w:sz w:val="22"/>
          <w:szCs w:val="22"/>
        </w:rPr>
        <w:t> </w:t>
      </w:r>
      <w:r w:rsidR="00BC29FD" w:rsidRPr="00D01E55">
        <w:rPr>
          <w:rFonts w:ascii="Arial" w:hAnsi="Arial" w:cs="Arial"/>
          <w:color w:val="000000"/>
          <w:sz w:val="22"/>
          <w:szCs w:val="22"/>
          <w:lang w:val="uk-UA"/>
        </w:rPr>
        <w:t>здійснює керівництво поточною діяльністю Організації відповідно до законодавства, Статуту, рішень керівних органів управління.</w:t>
      </w:r>
    </w:p>
    <w:p w:rsidR="00BC29FD" w:rsidRPr="00D01E55" w:rsidRDefault="00445474" w:rsidP="00BC29FD">
      <w:pPr>
        <w:pStyle w:val="a5"/>
        <w:spacing w:before="0" w:beforeAutospacing="0" w:after="0"/>
        <w:ind w:left="-567"/>
        <w:jc w:val="both"/>
        <w:rPr>
          <w:rFonts w:ascii="Arial" w:hAnsi="Arial" w:cs="Arial"/>
          <w:color w:val="000000"/>
          <w:sz w:val="22"/>
          <w:szCs w:val="22"/>
          <w:lang w:val="uk-UA"/>
        </w:rPr>
      </w:pPr>
      <w:r w:rsidRPr="00D01E55">
        <w:rPr>
          <w:rFonts w:ascii="Arial" w:hAnsi="Arial" w:cs="Arial"/>
          <w:color w:val="000000"/>
          <w:sz w:val="22"/>
          <w:szCs w:val="22"/>
          <w:lang w:val="uk-UA"/>
        </w:rPr>
        <w:t>36.</w:t>
      </w:r>
      <w:r w:rsidR="00BC29FD" w:rsidRPr="00D01E55">
        <w:rPr>
          <w:rFonts w:ascii="Arial" w:hAnsi="Arial" w:cs="Arial"/>
          <w:color w:val="000000"/>
          <w:sz w:val="22"/>
          <w:szCs w:val="22"/>
          <w:lang w:val="uk-UA"/>
        </w:rPr>
        <w:t xml:space="preserve"> </w:t>
      </w:r>
      <w:proofErr w:type="spellStart"/>
      <w:r w:rsidR="00BC29FD" w:rsidRPr="00D01E55">
        <w:rPr>
          <w:rFonts w:ascii="Arial" w:hAnsi="Arial" w:cs="Arial"/>
          <w:color w:val="000000"/>
          <w:sz w:val="22"/>
          <w:szCs w:val="22"/>
        </w:rPr>
        <w:t>Виконавчий</w:t>
      </w:r>
      <w:proofErr w:type="spellEnd"/>
      <w:r w:rsidR="00BC29FD" w:rsidRPr="00D01E55">
        <w:rPr>
          <w:rFonts w:ascii="Arial" w:hAnsi="Arial" w:cs="Arial"/>
          <w:color w:val="000000"/>
          <w:sz w:val="22"/>
          <w:szCs w:val="22"/>
        </w:rPr>
        <w:t xml:space="preserve"> директор </w:t>
      </w:r>
      <w:proofErr w:type="spellStart"/>
      <w:r w:rsidR="00BC29FD" w:rsidRPr="00D01E55">
        <w:rPr>
          <w:rFonts w:ascii="Arial" w:hAnsi="Arial" w:cs="Arial"/>
          <w:color w:val="000000"/>
          <w:sz w:val="22"/>
          <w:szCs w:val="22"/>
        </w:rPr>
        <w:t>призначається</w:t>
      </w:r>
      <w:proofErr w:type="spellEnd"/>
      <w:r w:rsidR="00BC29FD" w:rsidRPr="00D01E55">
        <w:rPr>
          <w:rFonts w:ascii="Arial" w:hAnsi="Arial" w:cs="Arial"/>
          <w:color w:val="000000"/>
          <w:sz w:val="22"/>
          <w:szCs w:val="22"/>
        </w:rPr>
        <w:t xml:space="preserve"> </w:t>
      </w:r>
      <w:r w:rsidR="00BC29FD" w:rsidRPr="00D01E55">
        <w:rPr>
          <w:rFonts w:ascii="Arial" w:hAnsi="Arial" w:cs="Arial"/>
          <w:color w:val="000000"/>
          <w:sz w:val="22"/>
          <w:szCs w:val="22"/>
          <w:lang w:val="uk-UA"/>
        </w:rPr>
        <w:t>Загальними Зборами</w:t>
      </w:r>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строком</w:t>
      </w:r>
      <w:proofErr w:type="spellEnd"/>
      <w:r w:rsidR="00BC29FD" w:rsidRPr="00D01E55">
        <w:rPr>
          <w:rFonts w:ascii="Arial" w:hAnsi="Arial" w:cs="Arial"/>
          <w:color w:val="000000"/>
          <w:sz w:val="22"/>
          <w:szCs w:val="22"/>
        </w:rPr>
        <w:t xml:space="preserve"> на </w:t>
      </w:r>
      <w:r w:rsidR="00BC29FD" w:rsidRPr="00D01E55">
        <w:rPr>
          <w:rFonts w:ascii="Arial" w:hAnsi="Arial" w:cs="Arial"/>
          <w:color w:val="000000"/>
          <w:sz w:val="22"/>
          <w:szCs w:val="22"/>
          <w:lang w:val="uk-UA"/>
        </w:rPr>
        <w:t>три</w:t>
      </w:r>
      <w:r w:rsidR="00BC29FD" w:rsidRPr="00D01E55">
        <w:rPr>
          <w:rFonts w:ascii="Arial" w:hAnsi="Arial" w:cs="Arial"/>
          <w:color w:val="000000"/>
          <w:sz w:val="22"/>
          <w:szCs w:val="22"/>
        </w:rPr>
        <w:t xml:space="preserve"> роки. </w:t>
      </w:r>
      <w:r w:rsidR="00BC29FD" w:rsidRPr="00D01E55">
        <w:rPr>
          <w:rFonts w:ascii="Arial" w:hAnsi="Arial" w:cs="Arial"/>
          <w:color w:val="000000"/>
          <w:sz w:val="22"/>
          <w:szCs w:val="22"/>
          <w:lang w:val="uk-UA"/>
        </w:rPr>
        <w:t xml:space="preserve">Загальні Збори мають </w:t>
      </w:r>
      <w:r w:rsidR="00BC29FD" w:rsidRPr="00D01E55">
        <w:rPr>
          <w:rFonts w:ascii="Arial" w:hAnsi="Arial" w:cs="Arial"/>
          <w:color w:val="000000"/>
          <w:sz w:val="22"/>
          <w:szCs w:val="22"/>
        </w:rPr>
        <w:t xml:space="preserve">право </w:t>
      </w:r>
      <w:proofErr w:type="spellStart"/>
      <w:r w:rsidR="00BC29FD" w:rsidRPr="00D01E55">
        <w:rPr>
          <w:rFonts w:ascii="Arial" w:hAnsi="Arial" w:cs="Arial"/>
          <w:color w:val="000000"/>
          <w:sz w:val="22"/>
          <w:szCs w:val="22"/>
        </w:rPr>
        <w:t>достроково</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припинити</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повноваження</w:t>
      </w:r>
      <w:proofErr w:type="spellEnd"/>
      <w:r w:rsidR="00BC29FD" w:rsidRPr="00D01E55">
        <w:rPr>
          <w:rFonts w:ascii="Arial" w:hAnsi="Arial" w:cs="Arial"/>
          <w:color w:val="000000"/>
          <w:sz w:val="22"/>
          <w:szCs w:val="22"/>
        </w:rPr>
        <w:t xml:space="preserve"> </w:t>
      </w:r>
      <w:proofErr w:type="spellStart"/>
      <w:r w:rsidR="00BC29FD" w:rsidRPr="00D01E55">
        <w:rPr>
          <w:rFonts w:ascii="Arial" w:hAnsi="Arial" w:cs="Arial"/>
          <w:color w:val="000000"/>
          <w:sz w:val="22"/>
          <w:szCs w:val="22"/>
        </w:rPr>
        <w:t>Виконавчого</w:t>
      </w:r>
      <w:proofErr w:type="spellEnd"/>
      <w:r w:rsidR="00BC29FD" w:rsidRPr="00D01E55">
        <w:rPr>
          <w:rFonts w:ascii="Arial" w:hAnsi="Arial" w:cs="Arial"/>
          <w:color w:val="000000"/>
          <w:sz w:val="22"/>
          <w:szCs w:val="22"/>
        </w:rPr>
        <w:t xml:space="preserve"> директора на </w:t>
      </w:r>
      <w:proofErr w:type="spellStart"/>
      <w:r w:rsidR="00BC29FD" w:rsidRPr="00D01E55">
        <w:rPr>
          <w:rFonts w:ascii="Arial" w:hAnsi="Arial" w:cs="Arial"/>
          <w:color w:val="000000"/>
          <w:sz w:val="22"/>
          <w:szCs w:val="22"/>
        </w:rPr>
        <w:t>підставі</w:t>
      </w:r>
      <w:proofErr w:type="spellEnd"/>
      <w:r w:rsidR="00BC29FD" w:rsidRPr="00D01E55">
        <w:rPr>
          <w:rFonts w:ascii="Arial" w:hAnsi="Arial" w:cs="Arial"/>
          <w:color w:val="000000"/>
          <w:sz w:val="22"/>
          <w:szCs w:val="22"/>
        </w:rPr>
        <w:t>:</w:t>
      </w:r>
    </w:p>
    <w:p w:rsidR="00BC29FD" w:rsidRPr="00D01E55" w:rsidRDefault="00BC29FD" w:rsidP="00BC29FD">
      <w:pPr>
        <w:pStyle w:val="a5"/>
        <w:spacing w:before="0" w:beforeAutospacing="0" w:after="0"/>
        <w:ind w:left="-567"/>
        <w:jc w:val="both"/>
        <w:rPr>
          <w:rFonts w:ascii="Arial" w:hAnsi="Arial" w:cs="Arial"/>
          <w:color w:val="000000"/>
          <w:sz w:val="22"/>
          <w:szCs w:val="22"/>
          <w:lang w:val="uk-UA"/>
        </w:rPr>
      </w:pPr>
      <w:r w:rsidRPr="00D01E55">
        <w:rPr>
          <w:rFonts w:ascii="Arial" w:hAnsi="Arial" w:cs="Arial"/>
          <w:color w:val="000000"/>
          <w:sz w:val="22"/>
          <w:szCs w:val="22"/>
          <w:lang w:val="uk-UA"/>
        </w:rPr>
        <w:t xml:space="preserve">1) </w:t>
      </w:r>
      <w:proofErr w:type="spellStart"/>
      <w:r w:rsidRPr="00D01E55">
        <w:rPr>
          <w:rFonts w:ascii="Arial" w:hAnsi="Arial" w:cs="Arial"/>
          <w:color w:val="000000"/>
          <w:sz w:val="22"/>
          <w:szCs w:val="22"/>
        </w:rPr>
        <w:t>письмової</w:t>
      </w:r>
      <w:proofErr w:type="spellEnd"/>
      <w:r w:rsidRPr="00D01E55">
        <w:rPr>
          <w:rFonts w:ascii="Arial" w:hAnsi="Arial" w:cs="Arial"/>
          <w:color w:val="000000"/>
          <w:sz w:val="22"/>
          <w:szCs w:val="22"/>
        </w:rPr>
        <w:t xml:space="preserve"> заяви;</w:t>
      </w:r>
    </w:p>
    <w:p w:rsidR="00BC29FD" w:rsidRPr="00D01E55" w:rsidRDefault="00BC29FD" w:rsidP="00BC29FD">
      <w:pPr>
        <w:pStyle w:val="a5"/>
        <w:spacing w:before="0" w:beforeAutospacing="0" w:after="0"/>
        <w:ind w:left="-567"/>
        <w:jc w:val="both"/>
        <w:rPr>
          <w:rFonts w:ascii="Arial" w:hAnsi="Arial" w:cs="Arial"/>
          <w:color w:val="000000"/>
          <w:sz w:val="22"/>
          <w:szCs w:val="22"/>
          <w:lang w:val="uk-UA"/>
        </w:rPr>
      </w:pPr>
      <w:r w:rsidRPr="00D01E55">
        <w:rPr>
          <w:rFonts w:ascii="Arial" w:hAnsi="Arial" w:cs="Arial"/>
          <w:color w:val="000000"/>
          <w:sz w:val="22"/>
          <w:szCs w:val="22"/>
          <w:lang w:val="uk-UA"/>
        </w:rPr>
        <w:t xml:space="preserve">2) </w:t>
      </w:r>
      <w:proofErr w:type="spellStart"/>
      <w:r w:rsidRPr="00D01E55">
        <w:rPr>
          <w:rFonts w:ascii="Arial" w:hAnsi="Arial" w:cs="Arial"/>
          <w:color w:val="000000"/>
          <w:sz w:val="22"/>
          <w:szCs w:val="22"/>
        </w:rPr>
        <w:t>вступу</w:t>
      </w:r>
      <w:proofErr w:type="spellEnd"/>
      <w:r w:rsidRPr="00D01E55">
        <w:rPr>
          <w:rFonts w:ascii="Arial" w:hAnsi="Arial" w:cs="Arial"/>
          <w:color w:val="000000"/>
          <w:sz w:val="22"/>
          <w:szCs w:val="22"/>
        </w:rPr>
        <w:t xml:space="preserve"> </w:t>
      </w:r>
      <w:r w:rsidRPr="00D01E55">
        <w:rPr>
          <w:rFonts w:ascii="Arial" w:hAnsi="Arial" w:cs="Arial"/>
          <w:color w:val="000000"/>
          <w:sz w:val="22"/>
          <w:szCs w:val="22"/>
          <w:lang w:val="uk-UA"/>
        </w:rPr>
        <w:t>н</w:t>
      </w:r>
      <w:r w:rsidRPr="00D01E55">
        <w:rPr>
          <w:rFonts w:ascii="Arial" w:hAnsi="Arial" w:cs="Arial"/>
          <w:color w:val="000000"/>
          <w:sz w:val="22"/>
          <w:szCs w:val="22"/>
        </w:rPr>
        <w:t xml:space="preserve">а </w:t>
      </w:r>
      <w:proofErr w:type="spellStart"/>
      <w:r w:rsidRPr="00D01E55">
        <w:rPr>
          <w:rFonts w:ascii="Arial" w:hAnsi="Arial" w:cs="Arial"/>
          <w:color w:val="000000"/>
          <w:sz w:val="22"/>
          <w:szCs w:val="22"/>
        </w:rPr>
        <w:t>державну</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або</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іншу</w:t>
      </w:r>
      <w:proofErr w:type="spellEnd"/>
      <w:r w:rsidRPr="00D01E55">
        <w:rPr>
          <w:rFonts w:ascii="Arial" w:hAnsi="Arial" w:cs="Arial"/>
          <w:color w:val="000000"/>
          <w:sz w:val="22"/>
          <w:szCs w:val="22"/>
        </w:rPr>
        <w:t xml:space="preserve"> </w:t>
      </w:r>
      <w:proofErr w:type="spellStart"/>
      <w:r w:rsidRPr="00D01E55">
        <w:rPr>
          <w:rFonts w:ascii="Arial" w:hAnsi="Arial" w:cs="Arial"/>
          <w:color w:val="000000"/>
          <w:sz w:val="22"/>
          <w:szCs w:val="22"/>
        </w:rPr>
        <w:t>публічну</w:t>
      </w:r>
      <w:proofErr w:type="spellEnd"/>
      <w:r w:rsidRPr="00D01E55">
        <w:rPr>
          <w:rFonts w:ascii="Arial" w:hAnsi="Arial" w:cs="Arial"/>
          <w:color w:val="000000"/>
          <w:sz w:val="22"/>
          <w:szCs w:val="22"/>
        </w:rPr>
        <w:t xml:space="preserve"> службу;</w:t>
      </w:r>
    </w:p>
    <w:p w:rsidR="00BC29FD" w:rsidRPr="00D01E55" w:rsidRDefault="00BC29FD" w:rsidP="00BC29FD">
      <w:pPr>
        <w:pStyle w:val="a5"/>
        <w:spacing w:before="0" w:beforeAutospacing="0" w:after="0"/>
        <w:ind w:left="-567"/>
        <w:jc w:val="both"/>
        <w:rPr>
          <w:rFonts w:ascii="Arial" w:hAnsi="Arial" w:cs="Arial"/>
          <w:sz w:val="22"/>
          <w:szCs w:val="22"/>
          <w:lang w:val="uk-UA"/>
        </w:rPr>
      </w:pPr>
      <w:r w:rsidRPr="00D01E55">
        <w:rPr>
          <w:rFonts w:ascii="Arial" w:hAnsi="Arial" w:cs="Arial"/>
          <w:color w:val="000000"/>
          <w:sz w:val="22"/>
          <w:szCs w:val="22"/>
          <w:lang w:val="uk-UA"/>
        </w:rPr>
        <w:t>3) завдання рішеннями, діями або бездіяльністю значної майнової або немайнової шкоди Організації.</w:t>
      </w:r>
    </w:p>
    <w:p w:rsidR="00BC29FD" w:rsidRPr="00D01E55" w:rsidRDefault="00445474" w:rsidP="00BC29FD">
      <w:pPr>
        <w:shd w:val="clear" w:color="auto" w:fill="FFFFFF"/>
        <w:ind w:left="-567"/>
        <w:jc w:val="both"/>
        <w:rPr>
          <w:rFonts w:ascii="Arial" w:hAnsi="Arial" w:cs="Arial"/>
          <w:color w:val="000000"/>
          <w:sz w:val="22"/>
          <w:szCs w:val="22"/>
        </w:rPr>
      </w:pPr>
      <w:r w:rsidRPr="00D01E55">
        <w:rPr>
          <w:rFonts w:ascii="Arial" w:hAnsi="Arial" w:cs="Arial"/>
          <w:color w:val="000000"/>
          <w:sz w:val="22"/>
          <w:szCs w:val="22"/>
        </w:rPr>
        <w:t>37.</w:t>
      </w:r>
      <w:r w:rsidR="00BC29FD" w:rsidRPr="00D01E55">
        <w:rPr>
          <w:rFonts w:ascii="Arial" w:hAnsi="Arial" w:cs="Arial"/>
          <w:color w:val="000000"/>
          <w:sz w:val="22"/>
          <w:szCs w:val="22"/>
        </w:rPr>
        <w:t xml:space="preserve"> Виконавчий директор здійснює свої повноваження до призначення іншого керівника. </w:t>
      </w:r>
    </w:p>
    <w:p w:rsidR="00BC29FD" w:rsidRPr="00D01E55" w:rsidRDefault="00BC29FD" w:rsidP="00BC29FD">
      <w:pPr>
        <w:shd w:val="clear" w:color="auto" w:fill="FFFFFF"/>
        <w:ind w:left="-567"/>
        <w:jc w:val="both"/>
        <w:rPr>
          <w:rFonts w:ascii="Arial" w:hAnsi="Arial" w:cs="Arial"/>
          <w:color w:val="000000"/>
          <w:sz w:val="22"/>
          <w:szCs w:val="22"/>
        </w:rPr>
      </w:pPr>
    </w:p>
    <w:p w:rsidR="00BC29FD" w:rsidRPr="00D01E55" w:rsidRDefault="00BC29FD" w:rsidP="00445474">
      <w:pPr>
        <w:pStyle w:val="a6"/>
        <w:numPr>
          <w:ilvl w:val="0"/>
          <w:numId w:val="14"/>
        </w:numPr>
        <w:shd w:val="clear" w:color="auto" w:fill="FFFFFF"/>
        <w:ind w:left="-567" w:firstLine="0"/>
        <w:jc w:val="both"/>
        <w:rPr>
          <w:rFonts w:ascii="Arial" w:hAnsi="Arial" w:cs="Arial"/>
          <w:color w:val="000000"/>
        </w:rPr>
      </w:pPr>
      <w:proofErr w:type="spellStart"/>
      <w:r w:rsidRPr="00D01E55">
        <w:rPr>
          <w:rFonts w:ascii="Arial" w:hAnsi="Arial" w:cs="Arial"/>
          <w:color w:val="000000"/>
        </w:rPr>
        <w:t>Виконавчий</w:t>
      </w:r>
      <w:proofErr w:type="spellEnd"/>
      <w:r w:rsidRPr="00D01E55">
        <w:rPr>
          <w:rFonts w:ascii="Arial" w:hAnsi="Arial" w:cs="Arial"/>
          <w:color w:val="000000"/>
        </w:rPr>
        <w:t xml:space="preserve"> директор </w:t>
      </w:r>
      <w:proofErr w:type="spellStart"/>
      <w:r w:rsidRPr="00D01E55">
        <w:rPr>
          <w:rFonts w:ascii="Arial" w:hAnsi="Arial" w:cs="Arial"/>
          <w:color w:val="000000"/>
        </w:rPr>
        <w:t>має</w:t>
      </w:r>
      <w:proofErr w:type="spellEnd"/>
      <w:r w:rsidRPr="00D01E55">
        <w:rPr>
          <w:rFonts w:ascii="Arial" w:hAnsi="Arial" w:cs="Arial"/>
          <w:color w:val="000000"/>
        </w:rPr>
        <w:t xml:space="preserve"> </w:t>
      </w:r>
      <w:proofErr w:type="spellStart"/>
      <w:r w:rsidRPr="00D01E55">
        <w:rPr>
          <w:rFonts w:ascii="Arial" w:hAnsi="Arial" w:cs="Arial"/>
          <w:color w:val="000000"/>
        </w:rPr>
        <w:t>повноваження</w:t>
      </w:r>
      <w:proofErr w:type="spellEnd"/>
      <w:r w:rsidRPr="00D01E55">
        <w:rPr>
          <w:rFonts w:ascii="Arial" w:hAnsi="Arial" w:cs="Arial"/>
          <w:color w:val="000000"/>
        </w:rPr>
        <w:t>:</w:t>
      </w:r>
    </w:p>
    <w:p w:rsidR="00D01E55" w:rsidRPr="00D01E55" w:rsidRDefault="00BC29FD" w:rsidP="00D01E55">
      <w:pPr>
        <w:pStyle w:val="a6"/>
        <w:numPr>
          <w:ilvl w:val="0"/>
          <w:numId w:val="3"/>
        </w:numPr>
        <w:shd w:val="clear" w:color="auto" w:fill="FFFFFF"/>
        <w:tabs>
          <w:tab w:val="left" w:pos="0"/>
        </w:tabs>
        <w:spacing w:after="0" w:line="240" w:lineRule="auto"/>
        <w:jc w:val="both"/>
        <w:rPr>
          <w:rFonts w:ascii="Arial" w:eastAsia="Times New Roman" w:hAnsi="Arial" w:cs="Arial"/>
          <w:color w:val="000000"/>
        </w:rPr>
      </w:pPr>
      <w:proofErr w:type="spellStart"/>
      <w:r w:rsidRPr="00D01E55">
        <w:rPr>
          <w:rFonts w:ascii="Arial" w:eastAsia="Times New Roman" w:hAnsi="Arial" w:cs="Arial"/>
          <w:color w:val="000000"/>
        </w:rPr>
        <w:t>офіційно</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представляти</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 xml:space="preserve">Організацію </w:t>
      </w:r>
      <w:r w:rsidRPr="00D01E55">
        <w:rPr>
          <w:rFonts w:ascii="Arial" w:eastAsia="Times New Roman" w:hAnsi="Arial" w:cs="Arial"/>
          <w:color w:val="000000"/>
        </w:rPr>
        <w:t xml:space="preserve">без </w:t>
      </w:r>
      <w:proofErr w:type="spellStart"/>
      <w:r w:rsidRPr="00D01E55">
        <w:rPr>
          <w:rFonts w:ascii="Arial" w:eastAsia="Times New Roman" w:hAnsi="Arial" w:cs="Arial"/>
          <w:color w:val="000000"/>
        </w:rPr>
        <w:t>довіреності</w:t>
      </w:r>
      <w:proofErr w:type="spellEnd"/>
      <w:r w:rsidRPr="00D01E55">
        <w:rPr>
          <w:rFonts w:ascii="Arial" w:eastAsia="Times New Roman" w:hAnsi="Arial" w:cs="Arial"/>
          <w:color w:val="000000"/>
        </w:rPr>
        <w:t xml:space="preserve"> в органах </w:t>
      </w:r>
      <w:proofErr w:type="spellStart"/>
      <w:r w:rsidRPr="00D01E55">
        <w:rPr>
          <w:rFonts w:ascii="Arial" w:eastAsia="Times New Roman" w:hAnsi="Arial" w:cs="Arial"/>
          <w:color w:val="000000"/>
        </w:rPr>
        <w:t>державної</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влади</w:t>
      </w:r>
      <w:proofErr w:type="spellEnd"/>
      <w:r w:rsidRPr="00D01E55">
        <w:rPr>
          <w:rFonts w:ascii="Arial" w:eastAsia="Times New Roman" w:hAnsi="Arial" w:cs="Arial"/>
          <w:color w:val="000000"/>
        </w:rPr>
        <w:t xml:space="preserve">, органах </w:t>
      </w:r>
      <w:proofErr w:type="spellStart"/>
      <w:r w:rsidRPr="00D01E55">
        <w:rPr>
          <w:rFonts w:ascii="Arial" w:eastAsia="Times New Roman" w:hAnsi="Arial" w:cs="Arial"/>
          <w:color w:val="000000"/>
        </w:rPr>
        <w:t>місцевого</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самоврядування</w:t>
      </w:r>
      <w:proofErr w:type="spellEnd"/>
      <w:r w:rsidRPr="00D01E55">
        <w:rPr>
          <w:rFonts w:ascii="Arial" w:eastAsia="Times New Roman" w:hAnsi="Arial" w:cs="Arial"/>
          <w:color w:val="000000"/>
          <w:lang w:val="uk-UA"/>
        </w:rPr>
        <w:t>,</w:t>
      </w:r>
      <w:r w:rsidRPr="00D01E55">
        <w:rPr>
          <w:rFonts w:ascii="Arial" w:eastAsia="Times New Roman" w:hAnsi="Arial" w:cs="Arial"/>
          <w:color w:val="000000"/>
        </w:rPr>
        <w:t xml:space="preserve"> а </w:t>
      </w:r>
      <w:proofErr w:type="spellStart"/>
      <w:r w:rsidRPr="00D01E55">
        <w:rPr>
          <w:rFonts w:ascii="Arial" w:eastAsia="Times New Roman" w:hAnsi="Arial" w:cs="Arial"/>
          <w:color w:val="000000"/>
        </w:rPr>
        <w:t>також</w:t>
      </w:r>
      <w:proofErr w:type="spellEnd"/>
      <w:r w:rsidRPr="00D01E55">
        <w:rPr>
          <w:rFonts w:ascii="Arial" w:eastAsia="Times New Roman" w:hAnsi="Arial" w:cs="Arial"/>
          <w:color w:val="000000"/>
        </w:rPr>
        <w:t xml:space="preserve"> </w:t>
      </w:r>
      <w:proofErr w:type="gramStart"/>
      <w:r w:rsidRPr="00D01E55">
        <w:rPr>
          <w:rFonts w:ascii="Arial" w:eastAsia="Times New Roman" w:hAnsi="Arial" w:cs="Arial"/>
          <w:color w:val="000000"/>
        </w:rPr>
        <w:t>у</w:t>
      </w:r>
      <w:proofErr w:type="gram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відносинах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з</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іншими</w:t>
      </w:r>
      <w:proofErr w:type="spellEnd"/>
      <w:r w:rsidRPr="00D01E55">
        <w:rPr>
          <w:rFonts w:ascii="Arial" w:eastAsia="Times New Roman" w:hAnsi="Arial" w:cs="Arial"/>
          <w:color w:val="000000"/>
        </w:rPr>
        <w:t xml:space="preserve"> особами в </w:t>
      </w:r>
      <w:proofErr w:type="spellStart"/>
      <w:r w:rsidRPr="00D01E55">
        <w:rPr>
          <w:rFonts w:ascii="Arial" w:eastAsia="Times New Roman" w:hAnsi="Arial" w:cs="Arial"/>
          <w:color w:val="000000"/>
        </w:rPr>
        <w:t>Україні</w:t>
      </w:r>
      <w:proofErr w:type="spellEnd"/>
      <w:r w:rsidRPr="00D01E55">
        <w:rPr>
          <w:rFonts w:ascii="Arial" w:eastAsia="Times New Roman" w:hAnsi="Arial" w:cs="Arial"/>
          <w:color w:val="000000"/>
        </w:rPr>
        <w:t xml:space="preserve"> та в </w:t>
      </w:r>
      <w:proofErr w:type="spellStart"/>
      <w:r w:rsidRPr="00D01E55">
        <w:rPr>
          <w:rFonts w:ascii="Arial" w:eastAsia="Times New Roman" w:hAnsi="Arial" w:cs="Arial"/>
          <w:color w:val="000000"/>
        </w:rPr>
        <w:t>інших</w:t>
      </w:r>
      <w:proofErr w:type="spellEnd"/>
      <w:r w:rsidRPr="00D01E55">
        <w:rPr>
          <w:rFonts w:ascii="Arial" w:eastAsia="Times New Roman" w:hAnsi="Arial" w:cs="Arial"/>
          <w:color w:val="000000"/>
        </w:rPr>
        <w:t xml:space="preserve"> державах;</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eastAsia="Times New Roman" w:hAnsi="Arial" w:cs="Arial"/>
          <w:color w:val="000000"/>
          <w:lang w:val="uk-UA"/>
        </w:rPr>
        <w:t>укладати від імені Організації договори та інші правочини з урахуванням обмежень, встановлених Статутом або рішеннями Загальних Зборів;</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proofErr w:type="spellStart"/>
      <w:r w:rsidRPr="00D01E55">
        <w:rPr>
          <w:rFonts w:ascii="Arial" w:eastAsia="Times New Roman" w:hAnsi="Arial" w:cs="Arial"/>
          <w:color w:val="000000"/>
        </w:rPr>
        <w:t>забезпечувати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виконання</w:t>
      </w:r>
      <w:proofErr w:type="spellEnd"/>
      <w:r w:rsidRPr="00D01E55">
        <w:rPr>
          <w:rFonts w:ascii="Arial" w:eastAsia="Times New Roman" w:hAnsi="Arial" w:cs="Arial"/>
          <w:color w:val="000000"/>
        </w:rPr>
        <w:t xml:space="preserve"> </w:t>
      </w:r>
      <w:proofErr w:type="spellStart"/>
      <w:proofErr w:type="gramStart"/>
      <w:r w:rsidRPr="00D01E55">
        <w:rPr>
          <w:rFonts w:ascii="Arial" w:eastAsia="Times New Roman" w:hAnsi="Arial" w:cs="Arial"/>
          <w:color w:val="000000"/>
        </w:rPr>
        <w:t>р</w:t>
      </w:r>
      <w:proofErr w:type="gramEnd"/>
      <w:r w:rsidRPr="00D01E55">
        <w:rPr>
          <w:rFonts w:ascii="Arial" w:eastAsia="Times New Roman" w:hAnsi="Arial" w:cs="Arial"/>
          <w:color w:val="000000"/>
        </w:rPr>
        <w:t>ішень</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і</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доручень</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керівних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органів</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управління</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Організації;</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proofErr w:type="spellStart"/>
      <w:r w:rsidRPr="00D01E55">
        <w:rPr>
          <w:rFonts w:ascii="Arial" w:eastAsia="Times New Roman" w:hAnsi="Arial" w:cs="Arial"/>
          <w:color w:val="000000"/>
        </w:rPr>
        <w:t>відкривати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і</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закривати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рахунки</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Організації</w:t>
      </w:r>
      <w:r w:rsidRPr="00D01E55">
        <w:rPr>
          <w:rFonts w:ascii="Arial" w:eastAsia="Times New Roman" w:hAnsi="Arial" w:cs="Arial"/>
          <w:color w:val="000000"/>
        </w:rPr>
        <w:t xml:space="preserve"> в банках та </w:t>
      </w:r>
      <w:proofErr w:type="spellStart"/>
      <w:r w:rsidRPr="00D01E55">
        <w:rPr>
          <w:rFonts w:ascii="Arial" w:eastAsia="Times New Roman" w:hAnsi="Arial" w:cs="Arial"/>
          <w:color w:val="000000"/>
        </w:rPr>
        <w:t>інших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фінансових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установах</w:t>
      </w:r>
      <w:proofErr w:type="spellEnd"/>
      <w:r w:rsidRPr="00D01E55">
        <w:rPr>
          <w:rFonts w:ascii="Arial" w:eastAsia="Times New Roman" w:hAnsi="Arial" w:cs="Arial"/>
          <w:color w:val="000000"/>
        </w:rPr>
        <w:t xml:space="preserve">, </w:t>
      </w:r>
      <w:proofErr w:type="spellStart"/>
      <w:proofErr w:type="gramStart"/>
      <w:r w:rsidRPr="00D01E55">
        <w:rPr>
          <w:rFonts w:ascii="Arial" w:eastAsia="Times New Roman" w:hAnsi="Arial" w:cs="Arial"/>
          <w:color w:val="000000"/>
        </w:rPr>
        <w:t>п</w:t>
      </w:r>
      <w:proofErr w:type="gramEnd"/>
      <w:r w:rsidRPr="00D01E55">
        <w:rPr>
          <w:rFonts w:ascii="Arial" w:eastAsia="Times New Roman" w:hAnsi="Arial" w:cs="Arial"/>
          <w:color w:val="000000"/>
        </w:rPr>
        <w:t>ідписувати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банківські</w:t>
      </w:r>
      <w:proofErr w:type="spellEnd"/>
      <w:r w:rsidRPr="00D01E55">
        <w:rPr>
          <w:rFonts w:ascii="Arial" w:eastAsia="Times New Roman" w:hAnsi="Arial" w:cs="Arial"/>
          <w:color w:val="000000"/>
        </w:rPr>
        <w:t xml:space="preserve"> та </w:t>
      </w:r>
      <w:proofErr w:type="spellStart"/>
      <w:r w:rsidRPr="00D01E55">
        <w:rPr>
          <w:rFonts w:ascii="Arial" w:eastAsia="Times New Roman" w:hAnsi="Arial" w:cs="Arial"/>
          <w:color w:val="000000"/>
        </w:rPr>
        <w:t>інші</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фінансові</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документи</w:t>
      </w:r>
      <w:proofErr w:type="spellEnd"/>
      <w:r w:rsidRPr="00D01E55">
        <w:rPr>
          <w:rFonts w:ascii="Arial" w:eastAsia="Times New Roman" w:hAnsi="Arial" w:cs="Arial"/>
          <w:color w:val="000000"/>
        </w:rPr>
        <w:t>;</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eastAsia="Times New Roman" w:hAnsi="Arial" w:cs="Arial"/>
          <w:color w:val="000000"/>
          <w:lang w:val="uk-UA"/>
        </w:rPr>
        <w:t>затверджувати штатний розклад, укладати трудові та цивільно-правові договори, приймати в штат та звільняти працівників згідно з законодавством, видавати накази та інші обов'язкові для працівників Організації акти і керувати їхньою діяльністю;</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hAnsi="Arial" w:cs="Arial"/>
          <w:lang w:val="uk-UA"/>
        </w:rPr>
        <w:t>скликати Загальні Збори;</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eastAsia="Times New Roman" w:hAnsi="Arial" w:cs="Arial"/>
          <w:color w:val="000000"/>
          <w:lang w:val="uk-UA"/>
        </w:rPr>
        <w:t>видавати іншим особам довіреності на вчинення юридичних дій від імені Організації;</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hAnsi="Arial" w:cs="Arial"/>
          <w:lang w:val="uk-UA"/>
        </w:rPr>
        <w:t>затверджувати рішення, Положення та інші внутрішні документи Організації, що прийняті Радою Правління;</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hAnsi="Arial" w:cs="Arial"/>
          <w:lang w:val="uk-UA"/>
        </w:rPr>
        <w:t>здійснювати оперативне керівництво майном та коштами Організації;</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hAnsi="Arial" w:cs="Arial"/>
          <w:lang w:val="uk-UA"/>
        </w:rPr>
        <w:t>формувати порядок денний засідань Ради Правління;</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hAnsi="Arial" w:cs="Arial"/>
          <w:lang w:val="uk-UA"/>
        </w:rPr>
        <w:t>забезпечувати виконавчу дисципліну Ради Правління та штатних працівників;</w:t>
      </w:r>
    </w:p>
    <w:p w:rsidR="00D01E55"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eastAsia="Times New Roman" w:hAnsi="Arial" w:cs="Arial"/>
          <w:color w:val="000000"/>
          <w:lang w:val="uk-UA"/>
        </w:rPr>
        <w:t>приймати рішення щодо інших поточних питань діяльності Організації та здійснювати інші адміністративні функції, спрямовані на реалізацію статутних завдань Організації;</w:t>
      </w:r>
    </w:p>
    <w:p w:rsidR="00BC29FD" w:rsidRPr="00D01E55" w:rsidRDefault="00BC29FD" w:rsidP="00D01E55">
      <w:pPr>
        <w:pStyle w:val="a6"/>
        <w:numPr>
          <w:ilvl w:val="0"/>
          <w:numId w:val="3"/>
        </w:numPr>
        <w:shd w:val="clear" w:color="auto" w:fill="FFFFFF"/>
        <w:spacing w:after="0" w:line="240" w:lineRule="auto"/>
        <w:jc w:val="both"/>
        <w:rPr>
          <w:rFonts w:ascii="Arial" w:eastAsia="Times New Roman" w:hAnsi="Arial" w:cs="Arial"/>
          <w:color w:val="000000"/>
          <w:lang w:val="uk-UA"/>
        </w:rPr>
      </w:pPr>
      <w:r w:rsidRPr="00D01E55">
        <w:rPr>
          <w:rFonts w:ascii="Arial" w:hAnsi="Arial" w:cs="Arial"/>
          <w:lang w:val="uk-UA"/>
        </w:rPr>
        <w:t>виконувати інші обов’язки для забезпечення виконання рішень керівних органів Організації.</w:t>
      </w:r>
    </w:p>
    <w:p w:rsidR="00BC29FD" w:rsidRPr="00D01E55" w:rsidRDefault="00BC29FD" w:rsidP="00BC29FD">
      <w:pPr>
        <w:pStyle w:val="a6"/>
        <w:shd w:val="clear" w:color="auto" w:fill="FFFFFF"/>
        <w:spacing w:after="0" w:line="240" w:lineRule="auto"/>
        <w:ind w:left="-567"/>
        <w:jc w:val="both"/>
        <w:rPr>
          <w:rFonts w:ascii="Arial" w:hAnsi="Arial" w:cs="Arial"/>
          <w:lang w:val="uk-UA"/>
        </w:rPr>
      </w:pPr>
    </w:p>
    <w:p w:rsidR="00BC29FD" w:rsidRPr="00D01E55" w:rsidRDefault="00BC29FD" w:rsidP="00D01E55">
      <w:pPr>
        <w:pStyle w:val="a6"/>
        <w:numPr>
          <w:ilvl w:val="0"/>
          <w:numId w:val="14"/>
        </w:numPr>
        <w:shd w:val="clear" w:color="auto" w:fill="FFFFFF"/>
        <w:ind w:left="-567" w:firstLine="0"/>
        <w:jc w:val="both"/>
        <w:rPr>
          <w:rFonts w:ascii="Arial" w:eastAsia="Times New Roman" w:hAnsi="Arial" w:cs="Arial"/>
          <w:color w:val="000000"/>
        </w:rPr>
      </w:pPr>
      <w:r w:rsidRPr="00D01E55">
        <w:rPr>
          <w:rFonts w:ascii="Arial" w:hAnsi="Arial" w:cs="Arial"/>
        </w:rPr>
        <w:t xml:space="preserve">У </w:t>
      </w:r>
      <w:proofErr w:type="spellStart"/>
      <w:r w:rsidRPr="00D01E55">
        <w:rPr>
          <w:rFonts w:ascii="Arial" w:hAnsi="Arial" w:cs="Arial"/>
        </w:rPr>
        <w:t>випадку</w:t>
      </w:r>
      <w:proofErr w:type="spellEnd"/>
      <w:r w:rsidRPr="00D01E55">
        <w:rPr>
          <w:rFonts w:ascii="Arial" w:hAnsi="Arial" w:cs="Arial"/>
        </w:rPr>
        <w:t xml:space="preserve">, коли </w:t>
      </w:r>
      <w:proofErr w:type="spellStart"/>
      <w:r w:rsidRPr="00D01E55">
        <w:rPr>
          <w:rFonts w:ascii="Arial" w:hAnsi="Arial" w:cs="Arial"/>
        </w:rPr>
        <w:t>Виконавчий</w:t>
      </w:r>
      <w:proofErr w:type="spellEnd"/>
      <w:r w:rsidRPr="00D01E55">
        <w:rPr>
          <w:rFonts w:ascii="Arial" w:hAnsi="Arial" w:cs="Arial"/>
        </w:rPr>
        <w:t xml:space="preserve"> директор тимчасово не може виконувати свої обов'язки, його обов’язки виконує один з членів Ради Правління, за </w:t>
      </w:r>
      <w:proofErr w:type="gramStart"/>
      <w:r w:rsidRPr="00D01E55">
        <w:rPr>
          <w:rFonts w:ascii="Arial" w:hAnsi="Arial" w:cs="Arial"/>
        </w:rPr>
        <w:t>р</w:t>
      </w:r>
      <w:proofErr w:type="gramEnd"/>
      <w:r w:rsidRPr="00D01E55">
        <w:rPr>
          <w:rFonts w:ascii="Arial" w:hAnsi="Arial" w:cs="Arial"/>
        </w:rPr>
        <w:t xml:space="preserve">ішенням Виконавчого директора. </w:t>
      </w:r>
    </w:p>
    <w:p w:rsidR="00BC29FD" w:rsidRPr="00D01E55" w:rsidRDefault="00BC29FD" w:rsidP="00D01E55">
      <w:pPr>
        <w:shd w:val="clear" w:color="auto" w:fill="FFFFFF"/>
        <w:ind w:left="-567"/>
        <w:jc w:val="both"/>
        <w:rPr>
          <w:rFonts w:ascii="Arial" w:hAnsi="Arial" w:cs="Arial"/>
          <w:color w:val="000000"/>
          <w:sz w:val="22"/>
          <w:szCs w:val="22"/>
        </w:rPr>
      </w:pPr>
    </w:p>
    <w:p w:rsidR="00D01E55" w:rsidRPr="00D01E55" w:rsidRDefault="00BC29FD" w:rsidP="00D01E55">
      <w:pPr>
        <w:pStyle w:val="a6"/>
        <w:numPr>
          <w:ilvl w:val="0"/>
          <w:numId w:val="14"/>
        </w:numPr>
        <w:shd w:val="clear" w:color="auto" w:fill="FFFFFF"/>
        <w:ind w:left="-567" w:firstLine="0"/>
        <w:jc w:val="both"/>
        <w:rPr>
          <w:rFonts w:ascii="Arial" w:eastAsia="Times New Roman" w:hAnsi="Arial" w:cs="Arial"/>
          <w:color w:val="000000"/>
        </w:rPr>
      </w:pPr>
      <w:proofErr w:type="spellStart"/>
      <w:r w:rsidRPr="00D01E55">
        <w:rPr>
          <w:rFonts w:ascii="Arial" w:hAnsi="Arial" w:cs="Arial"/>
        </w:rPr>
        <w:lastRenderedPageBreak/>
        <w:t>Виконавчий</w:t>
      </w:r>
      <w:proofErr w:type="spellEnd"/>
      <w:r w:rsidRPr="00D01E55">
        <w:rPr>
          <w:rFonts w:ascii="Arial" w:hAnsi="Arial" w:cs="Arial"/>
        </w:rPr>
        <w:t xml:space="preserve"> директор </w:t>
      </w:r>
      <w:proofErr w:type="spellStart"/>
      <w:r w:rsidRPr="00D01E55">
        <w:rPr>
          <w:rFonts w:ascii="Arial" w:hAnsi="Arial" w:cs="Arial"/>
        </w:rPr>
        <w:t>періодично</w:t>
      </w:r>
      <w:proofErr w:type="spellEnd"/>
      <w:r w:rsidRPr="00D01E55">
        <w:rPr>
          <w:rFonts w:ascii="Arial" w:hAnsi="Arial" w:cs="Arial"/>
        </w:rPr>
        <w:t xml:space="preserve"> </w:t>
      </w:r>
      <w:proofErr w:type="spellStart"/>
      <w:r w:rsidRPr="00D01E55">
        <w:rPr>
          <w:rFonts w:ascii="Arial" w:hAnsi="Arial" w:cs="Arial"/>
        </w:rPr>
        <w:t>звітує</w:t>
      </w:r>
      <w:proofErr w:type="spellEnd"/>
      <w:r w:rsidRPr="00D01E55">
        <w:rPr>
          <w:rFonts w:ascii="Arial" w:hAnsi="Arial" w:cs="Arial"/>
        </w:rPr>
        <w:t xml:space="preserve"> про проведену роботу перед Радою </w:t>
      </w:r>
      <w:proofErr w:type="spellStart"/>
      <w:r w:rsidRPr="00D01E55">
        <w:rPr>
          <w:rFonts w:ascii="Arial" w:hAnsi="Arial" w:cs="Arial"/>
        </w:rPr>
        <w:t>Правління</w:t>
      </w:r>
      <w:proofErr w:type="spellEnd"/>
      <w:r w:rsidRPr="00D01E55">
        <w:rPr>
          <w:rFonts w:ascii="Arial" w:hAnsi="Arial" w:cs="Arial"/>
        </w:rPr>
        <w:t xml:space="preserve"> та </w:t>
      </w:r>
      <w:proofErr w:type="spellStart"/>
      <w:r w:rsidRPr="00D01E55">
        <w:rPr>
          <w:rFonts w:ascii="Arial" w:hAnsi="Arial" w:cs="Arial"/>
        </w:rPr>
        <w:t>щорічно</w:t>
      </w:r>
      <w:proofErr w:type="spellEnd"/>
      <w:r w:rsidRPr="00D01E55">
        <w:rPr>
          <w:rFonts w:ascii="Arial" w:hAnsi="Arial" w:cs="Arial"/>
        </w:rPr>
        <w:t xml:space="preserve"> перед </w:t>
      </w:r>
      <w:proofErr w:type="spellStart"/>
      <w:r w:rsidRPr="00D01E55">
        <w:rPr>
          <w:rFonts w:ascii="Arial" w:hAnsi="Arial" w:cs="Arial"/>
        </w:rPr>
        <w:t>Загальними</w:t>
      </w:r>
      <w:proofErr w:type="spellEnd"/>
      <w:r w:rsidRPr="00D01E55">
        <w:rPr>
          <w:rFonts w:ascii="Arial" w:hAnsi="Arial" w:cs="Arial"/>
        </w:rPr>
        <w:t xml:space="preserve"> </w:t>
      </w:r>
      <w:proofErr w:type="spellStart"/>
      <w:r w:rsidRPr="00D01E55">
        <w:rPr>
          <w:rFonts w:ascii="Arial" w:hAnsi="Arial" w:cs="Arial"/>
        </w:rPr>
        <w:t>Зборами</w:t>
      </w:r>
      <w:proofErr w:type="spellEnd"/>
      <w:r w:rsidRPr="00D01E55">
        <w:rPr>
          <w:rFonts w:ascii="Arial" w:hAnsi="Arial" w:cs="Arial"/>
        </w:rPr>
        <w:t>.</w:t>
      </w:r>
    </w:p>
    <w:p w:rsidR="00D01E55" w:rsidRPr="00D01E55" w:rsidRDefault="00D01E55" w:rsidP="00D01E55">
      <w:pPr>
        <w:pStyle w:val="a6"/>
        <w:ind w:left="-567"/>
        <w:rPr>
          <w:rFonts w:ascii="Arial" w:eastAsia="Times New Roman" w:hAnsi="Arial" w:cs="Arial"/>
          <w:bCs/>
          <w:color w:val="000000"/>
          <w:bdr w:val="none" w:sz="0" w:space="0" w:color="auto" w:frame="1"/>
          <w:lang w:val="uk-UA"/>
        </w:rPr>
      </w:pPr>
    </w:p>
    <w:p w:rsidR="00D01E55" w:rsidRPr="00D01E55" w:rsidRDefault="00BC29FD" w:rsidP="00D01E55">
      <w:pPr>
        <w:pStyle w:val="a6"/>
        <w:numPr>
          <w:ilvl w:val="0"/>
          <w:numId w:val="14"/>
        </w:numPr>
        <w:shd w:val="clear" w:color="auto" w:fill="FFFFFF"/>
        <w:ind w:left="-567" w:firstLine="0"/>
        <w:jc w:val="both"/>
        <w:rPr>
          <w:rFonts w:ascii="Arial" w:eastAsia="Times New Roman" w:hAnsi="Arial" w:cs="Arial"/>
          <w:color w:val="000000"/>
        </w:rPr>
      </w:pPr>
      <w:r w:rsidRPr="00D01E55">
        <w:rPr>
          <w:rFonts w:ascii="Arial" w:eastAsia="Times New Roman" w:hAnsi="Arial" w:cs="Arial"/>
          <w:bCs/>
          <w:color w:val="000000"/>
          <w:bdr w:val="none" w:sz="0" w:space="0" w:color="auto" w:frame="1"/>
          <w:lang w:val="uk-UA"/>
        </w:rPr>
        <w:t>Наглядова Рада</w:t>
      </w:r>
      <w:r w:rsidRPr="00D01E55">
        <w:rPr>
          <w:rFonts w:ascii="Arial" w:eastAsia="Times New Roman" w:hAnsi="Arial" w:cs="Arial"/>
          <w:color w:val="000000"/>
        </w:rPr>
        <w:t> </w:t>
      </w:r>
      <w:r w:rsidRPr="00D01E55">
        <w:rPr>
          <w:rFonts w:ascii="Arial" w:eastAsia="Times New Roman" w:hAnsi="Arial" w:cs="Arial"/>
          <w:color w:val="000000"/>
          <w:lang w:val="uk-UA"/>
        </w:rPr>
        <w:t>(контрольний орган) має консультативні і контрольні повноваження з питань фінансової діяльності і цільового використання активів Організації.</w:t>
      </w:r>
    </w:p>
    <w:p w:rsidR="00D01E55" w:rsidRPr="00D01E55" w:rsidRDefault="00D01E55" w:rsidP="00D01E55">
      <w:pPr>
        <w:pStyle w:val="a6"/>
        <w:ind w:left="-567"/>
        <w:rPr>
          <w:rFonts w:ascii="Arial" w:eastAsia="Times New Roman" w:hAnsi="Arial" w:cs="Arial"/>
          <w:color w:val="000000"/>
        </w:rPr>
      </w:pPr>
    </w:p>
    <w:p w:rsidR="00D01E55" w:rsidRPr="00D01E55" w:rsidRDefault="00BC29FD" w:rsidP="00D01E55">
      <w:pPr>
        <w:pStyle w:val="a6"/>
        <w:numPr>
          <w:ilvl w:val="0"/>
          <w:numId w:val="14"/>
        </w:numPr>
        <w:shd w:val="clear" w:color="auto" w:fill="FFFFFF"/>
        <w:ind w:left="-567" w:firstLine="0"/>
        <w:jc w:val="both"/>
        <w:rPr>
          <w:rFonts w:ascii="Arial" w:eastAsia="Times New Roman" w:hAnsi="Arial" w:cs="Arial"/>
          <w:color w:val="000000"/>
        </w:rPr>
      </w:pPr>
      <w:proofErr w:type="spellStart"/>
      <w:r w:rsidRPr="00D01E55">
        <w:rPr>
          <w:rFonts w:ascii="Arial" w:eastAsia="Times New Roman" w:hAnsi="Arial" w:cs="Arial"/>
          <w:color w:val="000000"/>
        </w:rPr>
        <w:t>Контрольний</w:t>
      </w:r>
      <w:proofErr w:type="spellEnd"/>
      <w:r w:rsidRPr="00D01E55">
        <w:rPr>
          <w:rFonts w:ascii="Arial" w:eastAsia="Times New Roman" w:hAnsi="Arial" w:cs="Arial"/>
          <w:color w:val="000000"/>
        </w:rPr>
        <w:t xml:space="preserve"> орган </w:t>
      </w:r>
      <w:proofErr w:type="spellStart"/>
      <w:proofErr w:type="gramStart"/>
      <w:r w:rsidRPr="00D01E55">
        <w:rPr>
          <w:rFonts w:ascii="Arial" w:eastAsia="Times New Roman" w:hAnsi="Arial" w:cs="Arial"/>
          <w:color w:val="000000"/>
        </w:rPr>
        <w:t>обирається</w:t>
      </w:r>
      <w:proofErr w:type="spellEnd"/>
      <w:proofErr w:type="gram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Загальними</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З</w:t>
      </w:r>
      <w:r w:rsidRPr="00D01E55">
        <w:rPr>
          <w:rFonts w:ascii="Arial" w:eastAsia="Times New Roman" w:hAnsi="Arial" w:cs="Arial"/>
          <w:color w:val="000000"/>
        </w:rPr>
        <w:t xml:space="preserve">борами на </w:t>
      </w:r>
      <w:r w:rsidRPr="00D01E55">
        <w:rPr>
          <w:rFonts w:ascii="Arial" w:eastAsia="Times New Roman" w:hAnsi="Arial" w:cs="Arial"/>
          <w:color w:val="000000"/>
          <w:lang w:val="uk-UA"/>
        </w:rPr>
        <w:t>три</w:t>
      </w:r>
      <w:r w:rsidRPr="00D01E55">
        <w:rPr>
          <w:rFonts w:ascii="Arial" w:eastAsia="Times New Roman" w:hAnsi="Arial" w:cs="Arial"/>
          <w:color w:val="000000"/>
        </w:rPr>
        <w:t xml:space="preserve"> роки у </w:t>
      </w:r>
      <w:proofErr w:type="spellStart"/>
      <w:r w:rsidRPr="00D01E55">
        <w:rPr>
          <w:rFonts w:ascii="Arial" w:eastAsia="Times New Roman" w:hAnsi="Arial" w:cs="Arial"/>
          <w:color w:val="000000"/>
        </w:rPr>
        <w:t>складі</w:t>
      </w:r>
      <w:proofErr w:type="spellEnd"/>
      <w:r w:rsidRPr="00D01E55">
        <w:rPr>
          <w:rFonts w:ascii="Arial" w:eastAsia="Times New Roman" w:hAnsi="Arial" w:cs="Arial"/>
          <w:color w:val="000000"/>
        </w:rPr>
        <w:t xml:space="preserve"> не </w:t>
      </w:r>
      <w:proofErr w:type="spellStart"/>
      <w:r w:rsidRPr="00D01E55">
        <w:rPr>
          <w:rFonts w:ascii="Arial" w:eastAsia="Times New Roman" w:hAnsi="Arial" w:cs="Arial"/>
          <w:color w:val="000000"/>
        </w:rPr>
        <w:t>менше</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трьох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членів</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які</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обирають</w:t>
      </w:r>
      <w:proofErr w:type="spellEnd"/>
      <w:r w:rsidRPr="00D01E55">
        <w:rPr>
          <w:rFonts w:ascii="Arial" w:eastAsia="Times New Roman" w:hAnsi="Arial" w:cs="Arial"/>
          <w:color w:val="000000"/>
        </w:rPr>
        <w:t xml:space="preserve"> голову </w:t>
      </w:r>
      <w:proofErr w:type="spellStart"/>
      <w:r w:rsidRPr="00D01E55">
        <w:rPr>
          <w:rFonts w:ascii="Arial" w:eastAsia="Times New Roman" w:hAnsi="Arial" w:cs="Arial"/>
          <w:color w:val="000000"/>
        </w:rPr>
        <w:t>і</w:t>
      </w:r>
      <w:proofErr w:type="spellEnd"/>
      <w:r w:rsidRPr="00D01E55">
        <w:rPr>
          <w:rFonts w:ascii="Arial" w:eastAsia="Times New Roman" w:hAnsi="Arial" w:cs="Arial"/>
          <w:color w:val="000000"/>
        </w:rPr>
        <w:t xml:space="preserve"> секретаря. Члени </w:t>
      </w:r>
      <w:proofErr w:type="spellStart"/>
      <w:r w:rsidRPr="00D01E55">
        <w:rPr>
          <w:rFonts w:ascii="Arial" w:eastAsia="Times New Roman" w:hAnsi="Arial" w:cs="Arial"/>
          <w:color w:val="000000"/>
        </w:rPr>
        <w:t>інших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керівних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органів</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і</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працівники</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Організації</w:t>
      </w:r>
      <w:r w:rsidRPr="00D01E55">
        <w:rPr>
          <w:rFonts w:ascii="Arial" w:eastAsia="Times New Roman" w:hAnsi="Arial" w:cs="Arial"/>
          <w:color w:val="000000"/>
        </w:rPr>
        <w:t xml:space="preserve"> не </w:t>
      </w:r>
      <w:proofErr w:type="spellStart"/>
      <w:r w:rsidRPr="00D01E55">
        <w:rPr>
          <w:rFonts w:ascii="Arial" w:eastAsia="Times New Roman" w:hAnsi="Arial" w:cs="Arial"/>
          <w:color w:val="000000"/>
        </w:rPr>
        <w:t>можуть</w:t>
      </w:r>
      <w:proofErr w:type="spellEnd"/>
      <w:r w:rsidRPr="00D01E55">
        <w:rPr>
          <w:rFonts w:ascii="Arial" w:eastAsia="Times New Roman" w:hAnsi="Arial" w:cs="Arial"/>
          <w:color w:val="000000"/>
        </w:rPr>
        <w:t xml:space="preserve"> бути членами </w:t>
      </w:r>
      <w:proofErr w:type="gramStart"/>
      <w:r w:rsidRPr="00D01E55">
        <w:rPr>
          <w:rFonts w:ascii="Arial" w:eastAsia="Times New Roman" w:hAnsi="Arial" w:cs="Arial"/>
          <w:color w:val="000000"/>
          <w:lang w:val="uk-UA"/>
        </w:rPr>
        <w:t>к</w:t>
      </w:r>
      <w:proofErr w:type="spellStart"/>
      <w:r w:rsidRPr="00D01E55">
        <w:rPr>
          <w:rFonts w:ascii="Arial" w:eastAsia="Times New Roman" w:hAnsi="Arial" w:cs="Arial"/>
          <w:color w:val="000000"/>
        </w:rPr>
        <w:t>онтрольного</w:t>
      </w:r>
      <w:proofErr w:type="spellEnd"/>
      <w:proofErr w:type="gramEnd"/>
      <w:r w:rsidRPr="00D01E55">
        <w:rPr>
          <w:rFonts w:ascii="Arial" w:eastAsia="Times New Roman" w:hAnsi="Arial" w:cs="Arial"/>
          <w:color w:val="000000"/>
        </w:rPr>
        <w:t xml:space="preserve"> органу.</w:t>
      </w:r>
    </w:p>
    <w:p w:rsidR="00D01E55" w:rsidRPr="00D01E55" w:rsidRDefault="00D01E55" w:rsidP="00D01E55">
      <w:pPr>
        <w:pStyle w:val="a6"/>
        <w:ind w:left="-567"/>
        <w:rPr>
          <w:rFonts w:ascii="Arial" w:eastAsia="Times New Roman" w:hAnsi="Arial" w:cs="Arial"/>
          <w:color w:val="000000"/>
        </w:rPr>
      </w:pPr>
    </w:p>
    <w:p w:rsidR="00D01E55" w:rsidRPr="00D01E55" w:rsidRDefault="00BC29FD" w:rsidP="00D01E55">
      <w:pPr>
        <w:pStyle w:val="a6"/>
        <w:numPr>
          <w:ilvl w:val="0"/>
          <w:numId w:val="14"/>
        </w:numPr>
        <w:shd w:val="clear" w:color="auto" w:fill="FFFFFF"/>
        <w:ind w:left="-567" w:firstLine="0"/>
        <w:jc w:val="both"/>
        <w:rPr>
          <w:rFonts w:ascii="Arial" w:eastAsia="Times New Roman" w:hAnsi="Arial" w:cs="Arial"/>
          <w:color w:val="000000"/>
        </w:rPr>
      </w:pPr>
      <w:proofErr w:type="spellStart"/>
      <w:r w:rsidRPr="00D01E55">
        <w:rPr>
          <w:rFonts w:ascii="Arial" w:eastAsia="Times New Roman" w:hAnsi="Arial" w:cs="Arial"/>
          <w:color w:val="000000"/>
        </w:rPr>
        <w:t>Контрольний</w:t>
      </w:r>
      <w:proofErr w:type="spellEnd"/>
      <w:r w:rsidRPr="00D01E55">
        <w:rPr>
          <w:rFonts w:ascii="Arial" w:eastAsia="Times New Roman" w:hAnsi="Arial" w:cs="Arial"/>
          <w:color w:val="000000"/>
        </w:rPr>
        <w:t xml:space="preserve"> орган </w:t>
      </w:r>
      <w:proofErr w:type="spellStart"/>
      <w:r w:rsidRPr="00D01E55">
        <w:rPr>
          <w:rFonts w:ascii="Arial" w:eastAsia="Times New Roman" w:hAnsi="Arial" w:cs="Arial"/>
          <w:color w:val="000000"/>
        </w:rPr>
        <w:t>скликається</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його</w:t>
      </w:r>
      <w:r w:rsidRPr="00D01E55">
        <w:rPr>
          <w:rFonts w:ascii="Arial" w:eastAsia="Times New Roman" w:hAnsi="Arial" w:cs="Arial"/>
          <w:color w:val="000000"/>
        </w:rPr>
        <w:t xml:space="preserve"> головою </w:t>
      </w:r>
      <w:proofErr w:type="spellStart"/>
      <w:r w:rsidRPr="00D01E55">
        <w:rPr>
          <w:rFonts w:ascii="Arial" w:eastAsia="Times New Roman" w:hAnsi="Arial" w:cs="Arial"/>
          <w:color w:val="000000"/>
        </w:rPr>
        <w:t>принаймні</w:t>
      </w:r>
      <w:proofErr w:type="spellEnd"/>
      <w:r w:rsidRPr="00D01E55">
        <w:rPr>
          <w:rFonts w:ascii="Arial" w:eastAsia="Times New Roman" w:hAnsi="Arial" w:cs="Arial"/>
          <w:color w:val="000000"/>
        </w:rPr>
        <w:t xml:space="preserve"> два рази на </w:t>
      </w:r>
      <w:proofErr w:type="spellStart"/>
      <w:r w:rsidRPr="00D01E55">
        <w:rPr>
          <w:rFonts w:ascii="Arial" w:eastAsia="Times New Roman" w:hAnsi="Arial" w:cs="Arial"/>
          <w:color w:val="000000"/>
        </w:rPr>
        <w:t>рік</w:t>
      </w:r>
      <w:proofErr w:type="spellEnd"/>
      <w:r w:rsidRPr="00D01E55">
        <w:rPr>
          <w:rFonts w:ascii="Arial" w:eastAsia="Times New Roman" w:hAnsi="Arial" w:cs="Arial"/>
          <w:color w:val="000000"/>
        </w:rPr>
        <w:t xml:space="preserve">, а </w:t>
      </w:r>
      <w:proofErr w:type="spellStart"/>
      <w:r w:rsidRPr="00D01E55">
        <w:rPr>
          <w:rFonts w:ascii="Arial" w:eastAsia="Times New Roman" w:hAnsi="Arial" w:cs="Arial"/>
          <w:color w:val="000000"/>
        </w:rPr>
        <w:t>також</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протягом</w:t>
      </w:r>
      <w:proofErr w:type="spellEnd"/>
      <w:r w:rsidRPr="00D01E55">
        <w:rPr>
          <w:rFonts w:ascii="Arial" w:eastAsia="Times New Roman" w:hAnsi="Arial" w:cs="Arial"/>
          <w:color w:val="000000"/>
        </w:rPr>
        <w:t xml:space="preserve"> 10 </w:t>
      </w:r>
      <w:proofErr w:type="spellStart"/>
      <w:r w:rsidRPr="00D01E55">
        <w:rPr>
          <w:rFonts w:ascii="Arial" w:eastAsia="Times New Roman" w:hAnsi="Arial" w:cs="Arial"/>
          <w:color w:val="000000"/>
        </w:rPr>
        <w:t>діб</w:t>
      </w:r>
      <w:proofErr w:type="spellEnd"/>
      <w:r w:rsidRPr="00D01E55">
        <w:rPr>
          <w:rFonts w:ascii="Arial" w:eastAsia="Times New Roman" w:hAnsi="Arial" w:cs="Arial"/>
          <w:color w:val="000000"/>
        </w:rPr>
        <w:t xml:space="preserve"> на </w:t>
      </w:r>
      <w:proofErr w:type="spellStart"/>
      <w:r w:rsidRPr="00D01E55">
        <w:rPr>
          <w:rFonts w:ascii="Arial" w:eastAsia="Times New Roman" w:hAnsi="Arial" w:cs="Arial"/>
          <w:color w:val="000000"/>
        </w:rPr>
        <w:t>письмовий</w:t>
      </w:r>
      <w:proofErr w:type="spellEnd"/>
      <w:r w:rsidRPr="00D01E55">
        <w:rPr>
          <w:rFonts w:ascii="Arial" w:eastAsia="Times New Roman" w:hAnsi="Arial" w:cs="Arial"/>
          <w:color w:val="000000"/>
        </w:rPr>
        <w:t xml:space="preserve"> запит</w:t>
      </w:r>
      <w:proofErr w:type="gramStart"/>
      <w:r w:rsidRPr="00D01E55">
        <w:rPr>
          <w:rFonts w:ascii="Arial" w:eastAsia="Times New Roman" w:hAnsi="Arial" w:cs="Arial"/>
          <w:color w:val="000000"/>
        </w:rPr>
        <w:t xml:space="preserve"> Р</w:t>
      </w:r>
      <w:proofErr w:type="gramEnd"/>
      <w:r w:rsidRPr="00D01E55">
        <w:rPr>
          <w:rFonts w:ascii="Arial" w:eastAsia="Times New Roman" w:hAnsi="Arial" w:cs="Arial"/>
          <w:color w:val="000000"/>
        </w:rPr>
        <w:t xml:space="preserve">ади </w:t>
      </w:r>
      <w:proofErr w:type="spellStart"/>
      <w:r w:rsidRPr="00D01E55">
        <w:rPr>
          <w:rFonts w:ascii="Arial" w:eastAsia="Times New Roman" w:hAnsi="Arial" w:cs="Arial"/>
          <w:color w:val="000000"/>
        </w:rPr>
        <w:t>Правління</w:t>
      </w:r>
      <w:proofErr w:type="spellEnd"/>
      <w:r w:rsidRPr="00D01E55">
        <w:rPr>
          <w:rFonts w:ascii="Arial" w:eastAsia="Times New Roman" w:hAnsi="Arial" w:cs="Arial"/>
          <w:color w:val="000000"/>
          <w:lang w:val="uk-UA"/>
        </w:rPr>
        <w:t xml:space="preserve"> </w:t>
      </w:r>
      <w:proofErr w:type="spellStart"/>
      <w:r w:rsidRPr="00D01E55">
        <w:rPr>
          <w:rFonts w:ascii="Arial" w:eastAsia="Times New Roman" w:hAnsi="Arial" w:cs="Arial"/>
          <w:color w:val="000000"/>
        </w:rPr>
        <w:t>або</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Виконавчого директора</w:t>
      </w:r>
      <w:r w:rsidR="00D01E55" w:rsidRPr="00D01E55">
        <w:rPr>
          <w:rFonts w:ascii="Arial" w:eastAsia="Times New Roman" w:hAnsi="Arial" w:cs="Arial"/>
          <w:color w:val="000000"/>
          <w:lang w:val="uk-UA"/>
        </w:rPr>
        <w:t>.</w:t>
      </w:r>
    </w:p>
    <w:p w:rsidR="00D01E55" w:rsidRPr="00D01E55" w:rsidRDefault="00D01E55" w:rsidP="00D01E55">
      <w:pPr>
        <w:pStyle w:val="a6"/>
        <w:ind w:left="-567"/>
        <w:rPr>
          <w:rFonts w:ascii="Arial" w:eastAsia="Times New Roman" w:hAnsi="Arial" w:cs="Arial"/>
          <w:color w:val="000000"/>
        </w:rPr>
      </w:pPr>
    </w:p>
    <w:p w:rsidR="00D01E55" w:rsidRPr="00D01E55" w:rsidRDefault="00BC29FD" w:rsidP="00D01E55">
      <w:pPr>
        <w:pStyle w:val="a6"/>
        <w:numPr>
          <w:ilvl w:val="0"/>
          <w:numId w:val="14"/>
        </w:numPr>
        <w:shd w:val="clear" w:color="auto" w:fill="FFFFFF"/>
        <w:ind w:left="-567" w:firstLine="0"/>
        <w:jc w:val="both"/>
        <w:rPr>
          <w:rFonts w:ascii="Arial" w:eastAsia="Times New Roman" w:hAnsi="Arial" w:cs="Arial"/>
          <w:color w:val="000000"/>
        </w:rPr>
      </w:pPr>
      <w:proofErr w:type="spellStart"/>
      <w:proofErr w:type="gramStart"/>
      <w:r w:rsidRPr="00D01E55">
        <w:rPr>
          <w:rFonts w:ascii="Arial" w:eastAsia="Times New Roman" w:hAnsi="Arial" w:cs="Arial"/>
          <w:color w:val="000000"/>
        </w:rPr>
        <w:t>Р</w:t>
      </w:r>
      <w:proofErr w:type="gramEnd"/>
      <w:r w:rsidRPr="00D01E55">
        <w:rPr>
          <w:rFonts w:ascii="Arial" w:eastAsia="Times New Roman" w:hAnsi="Arial" w:cs="Arial"/>
          <w:color w:val="000000"/>
        </w:rPr>
        <w:t>ішення</w:t>
      </w:r>
      <w:proofErr w:type="spellEnd"/>
      <w:r w:rsidRPr="00D01E55">
        <w:rPr>
          <w:rFonts w:ascii="Arial" w:eastAsia="Times New Roman" w:hAnsi="Arial" w:cs="Arial"/>
          <w:color w:val="000000"/>
        </w:rPr>
        <w:t xml:space="preserve"> Контрольного органу </w:t>
      </w:r>
      <w:proofErr w:type="spellStart"/>
      <w:r w:rsidRPr="00D01E55">
        <w:rPr>
          <w:rFonts w:ascii="Arial" w:eastAsia="Times New Roman" w:hAnsi="Arial" w:cs="Arial"/>
          <w:color w:val="000000"/>
        </w:rPr>
        <w:t>приймаються</w:t>
      </w:r>
      <w:proofErr w:type="spellEnd"/>
      <w:r w:rsidRPr="00D01E55">
        <w:rPr>
          <w:rFonts w:ascii="Arial" w:eastAsia="Times New Roman" w:hAnsi="Arial" w:cs="Arial"/>
          <w:color w:val="000000"/>
        </w:rPr>
        <w:t xml:space="preserve"> простою </w:t>
      </w:r>
      <w:proofErr w:type="spellStart"/>
      <w:r w:rsidRPr="00D01E55">
        <w:rPr>
          <w:rFonts w:ascii="Arial" w:eastAsia="Times New Roman" w:hAnsi="Arial" w:cs="Arial"/>
          <w:color w:val="000000"/>
        </w:rPr>
        <w:t>більшістю</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голосів</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членів</w:t>
      </w:r>
      <w:proofErr w:type="spellEnd"/>
      <w:r w:rsidRPr="00D01E55">
        <w:rPr>
          <w:rFonts w:ascii="Arial" w:eastAsia="Times New Roman" w:hAnsi="Arial" w:cs="Arial"/>
          <w:color w:val="000000"/>
        </w:rPr>
        <w:t>.</w:t>
      </w:r>
    </w:p>
    <w:p w:rsidR="00D01E55" w:rsidRPr="00D01E55" w:rsidRDefault="00D01E55" w:rsidP="00D01E55">
      <w:pPr>
        <w:pStyle w:val="a6"/>
        <w:ind w:left="-567"/>
        <w:rPr>
          <w:rFonts w:ascii="Arial" w:eastAsia="Times New Roman" w:hAnsi="Arial" w:cs="Arial"/>
          <w:color w:val="000000"/>
        </w:rPr>
      </w:pPr>
    </w:p>
    <w:p w:rsidR="00BC29FD" w:rsidRPr="00D01E55" w:rsidRDefault="00BC29FD" w:rsidP="00D01E55">
      <w:pPr>
        <w:pStyle w:val="a6"/>
        <w:numPr>
          <w:ilvl w:val="0"/>
          <w:numId w:val="14"/>
        </w:numPr>
        <w:shd w:val="clear" w:color="auto" w:fill="FFFFFF"/>
        <w:ind w:left="-567" w:firstLine="0"/>
        <w:jc w:val="both"/>
        <w:rPr>
          <w:rFonts w:ascii="Arial" w:eastAsia="Times New Roman" w:hAnsi="Arial" w:cs="Arial"/>
          <w:color w:val="000000"/>
        </w:rPr>
      </w:pPr>
      <w:proofErr w:type="spellStart"/>
      <w:r w:rsidRPr="00D01E55">
        <w:rPr>
          <w:rFonts w:ascii="Arial" w:eastAsia="Times New Roman" w:hAnsi="Arial" w:cs="Arial"/>
          <w:color w:val="000000"/>
        </w:rPr>
        <w:t>Контрольний</w:t>
      </w:r>
      <w:proofErr w:type="spellEnd"/>
      <w:r w:rsidRPr="00D01E55">
        <w:rPr>
          <w:rFonts w:ascii="Arial" w:eastAsia="Times New Roman" w:hAnsi="Arial" w:cs="Arial"/>
          <w:color w:val="000000"/>
        </w:rPr>
        <w:t xml:space="preserve"> орган </w:t>
      </w:r>
      <w:proofErr w:type="spellStart"/>
      <w:r w:rsidRPr="00D01E55">
        <w:rPr>
          <w:rFonts w:ascii="Arial" w:eastAsia="Times New Roman" w:hAnsi="Arial" w:cs="Arial"/>
          <w:color w:val="000000"/>
        </w:rPr>
        <w:t>має</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повноваження</w:t>
      </w:r>
      <w:proofErr w:type="spellEnd"/>
      <w:r w:rsidRPr="00D01E55">
        <w:rPr>
          <w:rFonts w:ascii="Arial" w:eastAsia="Times New Roman" w:hAnsi="Arial" w:cs="Arial"/>
          <w:color w:val="000000"/>
        </w:rPr>
        <w:t>:</w:t>
      </w:r>
    </w:p>
    <w:p w:rsidR="00BC29FD" w:rsidRPr="00D01E55" w:rsidRDefault="00BC29FD" w:rsidP="00BC29FD">
      <w:pPr>
        <w:pStyle w:val="a6"/>
        <w:numPr>
          <w:ilvl w:val="0"/>
          <w:numId w:val="9"/>
        </w:numPr>
        <w:shd w:val="clear" w:color="auto" w:fill="FFFFFF"/>
        <w:spacing w:after="0" w:line="240" w:lineRule="auto"/>
        <w:ind w:left="-567" w:firstLine="0"/>
        <w:jc w:val="both"/>
        <w:rPr>
          <w:rFonts w:ascii="Arial" w:eastAsia="Times New Roman" w:hAnsi="Arial" w:cs="Arial"/>
          <w:color w:val="000000"/>
          <w:lang w:val="uk-UA"/>
        </w:rPr>
      </w:pPr>
      <w:proofErr w:type="spellStart"/>
      <w:r w:rsidRPr="00D01E55">
        <w:rPr>
          <w:rFonts w:ascii="Arial" w:eastAsia="Times New Roman" w:hAnsi="Arial" w:cs="Arial"/>
          <w:color w:val="000000"/>
        </w:rPr>
        <w:t>вносити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пропозицій</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щодо</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фінансової</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діяльності</w:t>
      </w:r>
      <w:proofErr w:type="spellEnd"/>
      <w:r w:rsidRPr="00D01E55">
        <w:rPr>
          <w:rFonts w:ascii="Arial" w:eastAsia="Times New Roman" w:hAnsi="Arial" w:cs="Arial"/>
          <w:color w:val="000000"/>
        </w:rPr>
        <w:t xml:space="preserve"> та </w:t>
      </w:r>
      <w:proofErr w:type="spellStart"/>
      <w:r w:rsidRPr="00D01E55">
        <w:rPr>
          <w:rFonts w:ascii="Arial" w:eastAsia="Times New Roman" w:hAnsi="Arial" w:cs="Arial"/>
          <w:color w:val="000000"/>
        </w:rPr>
        <w:t>використання</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активів</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Організації</w:t>
      </w:r>
      <w:r w:rsidRPr="00D01E55">
        <w:rPr>
          <w:rFonts w:ascii="Arial" w:eastAsia="Times New Roman" w:hAnsi="Arial" w:cs="Arial"/>
          <w:color w:val="000000"/>
        </w:rPr>
        <w:t>;</w:t>
      </w:r>
    </w:p>
    <w:p w:rsidR="00BC29FD" w:rsidRPr="00D01E55" w:rsidRDefault="00BC29FD" w:rsidP="00BC29FD">
      <w:pPr>
        <w:pStyle w:val="a6"/>
        <w:numPr>
          <w:ilvl w:val="0"/>
          <w:numId w:val="9"/>
        </w:numPr>
        <w:shd w:val="clear" w:color="auto" w:fill="FFFFFF"/>
        <w:spacing w:after="0" w:line="240" w:lineRule="auto"/>
        <w:ind w:left="-567" w:firstLine="0"/>
        <w:jc w:val="both"/>
        <w:rPr>
          <w:rFonts w:ascii="Arial" w:eastAsia="Times New Roman" w:hAnsi="Arial" w:cs="Arial"/>
          <w:color w:val="000000"/>
          <w:lang w:val="uk-UA"/>
        </w:rPr>
      </w:pPr>
      <w:r w:rsidRPr="00D01E55">
        <w:rPr>
          <w:rFonts w:ascii="Arial" w:eastAsia="Times New Roman" w:hAnsi="Arial" w:cs="Arial"/>
          <w:color w:val="000000"/>
          <w:lang w:val="uk-UA"/>
        </w:rPr>
        <w:t>складати висновки про фінансову діяльність та використання активів Організації до затвердження Загальними Зборами річних бюджетів, балансів, фінансових та інших звітів керівних органів;</w:t>
      </w:r>
    </w:p>
    <w:p w:rsidR="00BC29FD" w:rsidRPr="00D01E55" w:rsidRDefault="00BC29FD" w:rsidP="00BC29FD">
      <w:pPr>
        <w:pStyle w:val="a6"/>
        <w:numPr>
          <w:ilvl w:val="0"/>
          <w:numId w:val="9"/>
        </w:numPr>
        <w:shd w:val="clear" w:color="auto" w:fill="FFFFFF"/>
        <w:spacing w:after="0" w:line="240" w:lineRule="auto"/>
        <w:ind w:left="-567" w:firstLine="0"/>
        <w:jc w:val="both"/>
        <w:rPr>
          <w:rFonts w:ascii="Arial" w:eastAsia="Times New Roman" w:hAnsi="Arial" w:cs="Arial"/>
          <w:color w:val="000000"/>
          <w:lang w:val="uk-UA"/>
        </w:rPr>
      </w:pPr>
      <w:proofErr w:type="spellStart"/>
      <w:r w:rsidRPr="00D01E55">
        <w:rPr>
          <w:rFonts w:ascii="Arial" w:eastAsia="Times New Roman" w:hAnsi="Arial" w:cs="Arial"/>
          <w:color w:val="000000"/>
        </w:rPr>
        <w:t>складати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висновки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з</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інших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питань</w:t>
      </w:r>
      <w:proofErr w:type="spellEnd"/>
      <w:r w:rsidRPr="00D01E55">
        <w:rPr>
          <w:rFonts w:ascii="Arial" w:eastAsia="Times New Roman" w:hAnsi="Arial" w:cs="Arial"/>
          <w:color w:val="000000"/>
        </w:rPr>
        <w:t xml:space="preserve"> за </w:t>
      </w:r>
      <w:proofErr w:type="spellStart"/>
      <w:r w:rsidRPr="00D01E55">
        <w:rPr>
          <w:rFonts w:ascii="Arial" w:eastAsia="Times New Roman" w:hAnsi="Arial" w:cs="Arial"/>
          <w:color w:val="000000"/>
        </w:rPr>
        <w:t>поданням</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керівних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органів</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Організації</w:t>
      </w:r>
      <w:r w:rsidRPr="00D01E55">
        <w:rPr>
          <w:rFonts w:ascii="Arial" w:eastAsia="Times New Roman" w:hAnsi="Arial" w:cs="Arial"/>
          <w:color w:val="000000"/>
        </w:rPr>
        <w:t>;</w:t>
      </w:r>
    </w:p>
    <w:p w:rsidR="00BC29FD" w:rsidRPr="00D01E55" w:rsidRDefault="00BC29FD" w:rsidP="00BC29FD">
      <w:pPr>
        <w:pStyle w:val="a6"/>
        <w:numPr>
          <w:ilvl w:val="0"/>
          <w:numId w:val="9"/>
        </w:numPr>
        <w:shd w:val="clear" w:color="auto" w:fill="FFFFFF"/>
        <w:spacing w:after="0" w:line="240" w:lineRule="auto"/>
        <w:ind w:left="-567" w:firstLine="0"/>
        <w:jc w:val="both"/>
        <w:rPr>
          <w:rFonts w:ascii="Arial" w:eastAsia="Times New Roman" w:hAnsi="Arial" w:cs="Arial"/>
          <w:color w:val="000000"/>
          <w:lang w:val="uk-UA"/>
        </w:rPr>
      </w:pPr>
      <w:proofErr w:type="spellStart"/>
      <w:r w:rsidRPr="00D01E55">
        <w:rPr>
          <w:rFonts w:ascii="Arial" w:eastAsia="Times New Roman" w:hAnsi="Arial" w:cs="Arial"/>
          <w:color w:val="000000"/>
        </w:rPr>
        <w:t>проводити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періодичні</w:t>
      </w:r>
      <w:proofErr w:type="spellEnd"/>
      <w:r w:rsidRPr="00D01E55">
        <w:rPr>
          <w:rFonts w:ascii="Arial" w:eastAsia="Times New Roman" w:hAnsi="Arial" w:cs="Arial"/>
          <w:color w:val="000000"/>
        </w:rPr>
        <w:t xml:space="preserve"> та </w:t>
      </w:r>
      <w:proofErr w:type="spellStart"/>
      <w:r w:rsidRPr="00D01E55">
        <w:rPr>
          <w:rFonts w:ascii="Arial" w:eastAsia="Times New Roman" w:hAnsi="Arial" w:cs="Arial"/>
          <w:color w:val="000000"/>
        </w:rPr>
        <w:t>спеціальні</w:t>
      </w:r>
      <w:proofErr w:type="spellEnd"/>
      <w:r w:rsidRPr="00D01E55">
        <w:rPr>
          <w:rFonts w:ascii="Arial" w:eastAsia="Times New Roman" w:hAnsi="Arial" w:cs="Arial"/>
          <w:color w:val="000000"/>
        </w:rPr>
        <w:t xml:space="preserve"> </w:t>
      </w:r>
      <w:proofErr w:type="spellStart"/>
      <w:proofErr w:type="gramStart"/>
      <w:r w:rsidRPr="00D01E55">
        <w:rPr>
          <w:rFonts w:ascii="Arial" w:eastAsia="Times New Roman" w:hAnsi="Arial" w:cs="Arial"/>
          <w:color w:val="000000"/>
        </w:rPr>
        <w:t>перев</w:t>
      </w:r>
      <w:proofErr w:type="gramEnd"/>
      <w:r w:rsidRPr="00D01E55">
        <w:rPr>
          <w:rFonts w:ascii="Arial" w:eastAsia="Times New Roman" w:hAnsi="Arial" w:cs="Arial"/>
          <w:color w:val="000000"/>
        </w:rPr>
        <w:t>ірки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фінансової</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діяльності</w:t>
      </w:r>
      <w:proofErr w:type="spellEnd"/>
      <w:r w:rsidRPr="00D01E55">
        <w:rPr>
          <w:rFonts w:ascii="Arial" w:eastAsia="Times New Roman" w:hAnsi="Arial" w:cs="Arial"/>
          <w:color w:val="000000"/>
        </w:rPr>
        <w:t xml:space="preserve"> та </w:t>
      </w:r>
      <w:proofErr w:type="spellStart"/>
      <w:r w:rsidRPr="00D01E55">
        <w:rPr>
          <w:rFonts w:ascii="Arial" w:eastAsia="Times New Roman" w:hAnsi="Arial" w:cs="Arial"/>
          <w:color w:val="000000"/>
        </w:rPr>
        <w:t>використання</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активів</w:t>
      </w:r>
      <w:proofErr w:type="spellEnd"/>
      <w:r w:rsidRPr="00D01E55">
        <w:rPr>
          <w:rFonts w:ascii="Arial" w:eastAsia="Times New Roman" w:hAnsi="Arial" w:cs="Arial"/>
          <w:color w:val="000000"/>
        </w:rPr>
        <w:t xml:space="preserve"> </w:t>
      </w:r>
      <w:r w:rsidRPr="00D01E55">
        <w:rPr>
          <w:rFonts w:ascii="Arial" w:eastAsia="Times New Roman" w:hAnsi="Arial" w:cs="Arial"/>
          <w:color w:val="000000"/>
          <w:lang w:val="uk-UA"/>
        </w:rPr>
        <w:t>Організації</w:t>
      </w:r>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залучати</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незалежних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експертів</w:t>
      </w:r>
      <w:proofErr w:type="spellEnd"/>
      <w:r w:rsidRPr="00D01E55">
        <w:rPr>
          <w:rFonts w:ascii="Arial" w:eastAsia="Times New Roman" w:hAnsi="Arial" w:cs="Arial"/>
          <w:color w:val="000000"/>
        </w:rPr>
        <w:t xml:space="preserve"> до </w:t>
      </w:r>
      <w:proofErr w:type="spellStart"/>
      <w:r w:rsidRPr="00D01E55">
        <w:rPr>
          <w:rFonts w:ascii="Arial" w:eastAsia="Times New Roman" w:hAnsi="Arial" w:cs="Arial"/>
          <w:color w:val="000000"/>
        </w:rPr>
        <w:t>указаних</w:t>
      </w:r>
      <w:proofErr w:type="spellEnd"/>
      <w:r w:rsidRPr="00D01E55">
        <w:rPr>
          <w:rFonts w:ascii="Arial" w:eastAsia="Times New Roman" w:hAnsi="Arial" w:cs="Arial"/>
          <w:color w:val="000000"/>
        </w:rPr>
        <w:t xml:space="preserve"> </w:t>
      </w:r>
      <w:proofErr w:type="spellStart"/>
      <w:r w:rsidRPr="00D01E55">
        <w:rPr>
          <w:rFonts w:ascii="Arial" w:eastAsia="Times New Roman" w:hAnsi="Arial" w:cs="Arial"/>
          <w:color w:val="000000"/>
        </w:rPr>
        <w:t>перевірок</w:t>
      </w:r>
      <w:proofErr w:type="spellEnd"/>
      <w:r w:rsidRPr="00D01E55">
        <w:rPr>
          <w:rFonts w:ascii="Arial" w:eastAsia="Times New Roman" w:hAnsi="Arial" w:cs="Arial"/>
          <w:color w:val="000000"/>
        </w:rPr>
        <w:t>.</w:t>
      </w:r>
    </w:p>
    <w:p w:rsidR="00D01E55" w:rsidRPr="00D01E55" w:rsidRDefault="00D01E55" w:rsidP="00BC29FD">
      <w:pPr>
        <w:pStyle w:val="7"/>
        <w:ind w:left="-567" w:firstLine="0"/>
        <w:rPr>
          <w:rFonts w:ascii="Arial" w:hAnsi="Arial" w:cs="Arial"/>
          <w:iCs/>
          <w:sz w:val="22"/>
          <w:szCs w:val="22"/>
        </w:rPr>
      </w:pPr>
    </w:p>
    <w:p w:rsidR="00BC29FD" w:rsidRPr="00D01E55" w:rsidRDefault="00BC29FD" w:rsidP="00BC29FD">
      <w:pPr>
        <w:pStyle w:val="7"/>
        <w:ind w:left="-567" w:firstLine="0"/>
        <w:rPr>
          <w:rFonts w:ascii="Arial" w:hAnsi="Arial" w:cs="Arial"/>
          <w:iCs/>
          <w:sz w:val="22"/>
          <w:szCs w:val="22"/>
        </w:rPr>
      </w:pPr>
      <w:r w:rsidRPr="00D01E55">
        <w:rPr>
          <w:rFonts w:ascii="Arial" w:hAnsi="Arial" w:cs="Arial"/>
          <w:iCs/>
          <w:sz w:val="22"/>
          <w:szCs w:val="22"/>
        </w:rPr>
        <w:t>МАЙНО ОРГАНІЗАЦІЇ</w:t>
      </w:r>
    </w:p>
    <w:p w:rsidR="00BC29FD" w:rsidRPr="00D01E55" w:rsidRDefault="00BC29FD" w:rsidP="00BC29FD">
      <w:pPr>
        <w:ind w:left="-567"/>
        <w:rPr>
          <w:rFonts w:ascii="Arial" w:hAnsi="Arial" w:cs="Arial"/>
          <w:sz w:val="22"/>
          <w:szCs w:val="22"/>
        </w:rPr>
      </w:pPr>
    </w:p>
    <w:p w:rsidR="00BC29FD" w:rsidRPr="00D01E55" w:rsidRDefault="00D01E55" w:rsidP="00BC29FD">
      <w:pPr>
        <w:ind w:left="-567"/>
        <w:jc w:val="both"/>
        <w:rPr>
          <w:rFonts w:ascii="Arial" w:hAnsi="Arial" w:cs="Arial"/>
          <w:sz w:val="22"/>
          <w:szCs w:val="22"/>
        </w:rPr>
      </w:pPr>
      <w:r w:rsidRPr="00D01E55">
        <w:rPr>
          <w:rFonts w:ascii="Arial" w:hAnsi="Arial" w:cs="Arial"/>
          <w:sz w:val="22"/>
          <w:szCs w:val="22"/>
        </w:rPr>
        <w:t>46</w:t>
      </w:r>
      <w:r w:rsidR="00BC29FD" w:rsidRPr="00D01E55">
        <w:rPr>
          <w:rFonts w:ascii="Arial" w:hAnsi="Arial" w:cs="Arial"/>
          <w:sz w:val="22"/>
          <w:szCs w:val="22"/>
        </w:rPr>
        <w:t>. У власності Організації можуть бути кошти, інше майно, придбане на законних підставах. Організація має право здійснювати відносно майна та коштів, які знаходяться у її власності, будь-які угоди, що не суперечать її статутним цілям та чинному законодавству.</w:t>
      </w:r>
    </w:p>
    <w:p w:rsidR="00BC29FD" w:rsidRPr="00D01E55" w:rsidRDefault="00BC29FD" w:rsidP="00BC29FD">
      <w:pPr>
        <w:ind w:left="-567"/>
        <w:jc w:val="both"/>
        <w:rPr>
          <w:rFonts w:ascii="Arial" w:hAnsi="Arial" w:cs="Arial"/>
          <w:sz w:val="22"/>
          <w:szCs w:val="22"/>
        </w:rPr>
      </w:pPr>
    </w:p>
    <w:p w:rsidR="00D01E55" w:rsidRPr="00D01E55" w:rsidRDefault="00D01E55" w:rsidP="00D01E55">
      <w:pPr>
        <w:pStyle w:val="a6"/>
        <w:numPr>
          <w:ilvl w:val="0"/>
          <w:numId w:val="14"/>
        </w:numPr>
        <w:ind w:left="-567" w:firstLine="0"/>
        <w:jc w:val="both"/>
        <w:rPr>
          <w:rFonts w:ascii="Arial" w:hAnsi="Arial" w:cs="Arial"/>
        </w:rPr>
      </w:pPr>
      <w:proofErr w:type="spellStart"/>
      <w:r w:rsidRPr="00D01E55">
        <w:rPr>
          <w:rFonts w:ascii="Arial" w:hAnsi="Arial" w:cs="Arial"/>
        </w:rPr>
        <w:t>Джерелами</w:t>
      </w:r>
      <w:proofErr w:type="spellEnd"/>
      <w:r w:rsidRPr="00D01E55">
        <w:rPr>
          <w:rFonts w:ascii="Arial" w:hAnsi="Arial" w:cs="Arial"/>
        </w:rPr>
        <w:t xml:space="preserve"> </w:t>
      </w:r>
      <w:proofErr w:type="spellStart"/>
      <w:r w:rsidRPr="00D01E55">
        <w:rPr>
          <w:rFonts w:ascii="Arial" w:hAnsi="Arial" w:cs="Arial"/>
        </w:rPr>
        <w:t>формування</w:t>
      </w:r>
      <w:proofErr w:type="spellEnd"/>
      <w:r w:rsidRPr="00D01E55">
        <w:rPr>
          <w:rFonts w:ascii="Arial" w:hAnsi="Arial" w:cs="Arial"/>
        </w:rPr>
        <w:t xml:space="preserve"> </w:t>
      </w:r>
      <w:proofErr w:type="spellStart"/>
      <w:r w:rsidRPr="00D01E55">
        <w:rPr>
          <w:rFonts w:ascii="Arial" w:hAnsi="Arial" w:cs="Arial"/>
        </w:rPr>
        <w:t>кошті</w:t>
      </w:r>
      <w:proofErr w:type="gramStart"/>
      <w:r w:rsidRPr="00D01E55">
        <w:rPr>
          <w:rFonts w:ascii="Arial" w:hAnsi="Arial" w:cs="Arial"/>
        </w:rPr>
        <w:t>в</w:t>
      </w:r>
      <w:proofErr w:type="spellEnd"/>
      <w:proofErr w:type="gramEnd"/>
      <w:r w:rsidRPr="00D01E55">
        <w:rPr>
          <w:rFonts w:ascii="Arial" w:hAnsi="Arial" w:cs="Arial"/>
        </w:rPr>
        <w:t xml:space="preserve"> </w:t>
      </w:r>
      <w:proofErr w:type="gramStart"/>
      <w:r w:rsidRPr="00D01E55">
        <w:rPr>
          <w:rFonts w:ascii="Arial" w:hAnsi="Arial" w:cs="Arial"/>
        </w:rPr>
        <w:t>та</w:t>
      </w:r>
      <w:proofErr w:type="gramEnd"/>
      <w:r w:rsidRPr="00D01E55">
        <w:rPr>
          <w:rFonts w:ascii="Arial" w:hAnsi="Arial" w:cs="Arial"/>
        </w:rPr>
        <w:t xml:space="preserve"> майна </w:t>
      </w:r>
      <w:proofErr w:type="spellStart"/>
      <w:r w:rsidRPr="00D01E55">
        <w:rPr>
          <w:rFonts w:ascii="Arial" w:hAnsi="Arial" w:cs="Arial"/>
        </w:rPr>
        <w:t>Організації</w:t>
      </w:r>
      <w:proofErr w:type="spellEnd"/>
      <w:r w:rsidRPr="00D01E55">
        <w:rPr>
          <w:rFonts w:ascii="Arial" w:hAnsi="Arial" w:cs="Arial"/>
        </w:rPr>
        <w:t xml:space="preserve"> </w:t>
      </w:r>
      <w:proofErr w:type="spellStart"/>
      <w:r w:rsidRPr="00D01E55">
        <w:rPr>
          <w:rFonts w:ascii="Arial" w:hAnsi="Arial" w:cs="Arial"/>
        </w:rPr>
        <w:t>можуть</w:t>
      </w:r>
      <w:proofErr w:type="spellEnd"/>
      <w:r w:rsidRPr="00D01E55">
        <w:rPr>
          <w:rFonts w:ascii="Arial" w:hAnsi="Arial" w:cs="Arial"/>
        </w:rPr>
        <w:t xml:space="preserve"> бути:</w:t>
      </w:r>
    </w:p>
    <w:p w:rsidR="00D01E55" w:rsidRPr="00D01E55" w:rsidRDefault="00D01E55" w:rsidP="00D01E55">
      <w:pPr>
        <w:pStyle w:val="a5"/>
        <w:spacing w:before="0" w:beforeAutospacing="0" w:after="240" w:afterAutospacing="0"/>
        <w:ind w:left="-567"/>
        <w:jc w:val="both"/>
        <w:rPr>
          <w:rFonts w:ascii="Arial" w:hAnsi="Arial" w:cs="Arial"/>
          <w:bCs/>
          <w:color w:val="000000"/>
          <w:sz w:val="22"/>
          <w:szCs w:val="22"/>
          <w:lang w:val="uk-UA"/>
        </w:rPr>
      </w:pPr>
      <w:r w:rsidRPr="00D01E55">
        <w:rPr>
          <w:rFonts w:ascii="Arial" w:hAnsi="Arial" w:cs="Arial"/>
          <w:bCs/>
          <w:color w:val="000000"/>
          <w:sz w:val="22"/>
          <w:szCs w:val="22"/>
          <w:lang w:val="uk-UA"/>
        </w:rPr>
        <w:t xml:space="preserve">1) </w:t>
      </w:r>
      <w:r w:rsidRPr="00D01E55">
        <w:rPr>
          <w:rFonts w:ascii="Arial" w:hAnsi="Arial" w:cs="Arial"/>
          <w:sz w:val="22"/>
          <w:szCs w:val="22"/>
          <w:lang w:val="uk-UA"/>
        </w:rPr>
        <w:t>кошти і майно, які надходять безоплатно, або у вигляді безповоротної фінансової допомоги, добровільні внески та пожертвування членів Організації, інших громадян, юридичних осіб України та інших країн;</w:t>
      </w:r>
    </w:p>
    <w:p w:rsidR="00D01E55" w:rsidRPr="00D01E55" w:rsidRDefault="00D01E55" w:rsidP="00D01E55">
      <w:pPr>
        <w:pStyle w:val="a5"/>
        <w:spacing w:before="0" w:beforeAutospacing="0" w:after="240" w:afterAutospacing="0"/>
        <w:ind w:left="-567"/>
        <w:jc w:val="both"/>
        <w:rPr>
          <w:rFonts w:ascii="Arial" w:hAnsi="Arial" w:cs="Arial"/>
          <w:sz w:val="22"/>
          <w:szCs w:val="22"/>
          <w:lang w:val="uk-UA"/>
        </w:rPr>
      </w:pPr>
      <w:r w:rsidRPr="00D01E55">
        <w:rPr>
          <w:rFonts w:ascii="Arial" w:hAnsi="Arial" w:cs="Arial"/>
          <w:bCs/>
          <w:color w:val="000000"/>
          <w:sz w:val="22"/>
          <w:szCs w:val="22"/>
          <w:lang w:val="uk-UA"/>
        </w:rPr>
        <w:t xml:space="preserve">2) </w:t>
      </w:r>
      <w:r w:rsidRPr="00D01E55">
        <w:rPr>
          <w:rFonts w:ascii="Arial" w:hAnsi="Arial" w:cs="Arial"/>
          <w:sz w:val="22"/>
          <w:szCs w:val="22"/>
          <w:lang w:val="uk-UA"/>
        </w:rPr>
        <w:t>пасивні доходи;</w:t>
      </w:r>
    </w:p>
    <w:p w:rsidR="00D01E55" w:rsidRPr="00D01E55" w:rsidRDefault="00D01E55" w:rsidP="00D01E55">
      <w:pPr>
        <w:pStyle w:val="a5"/>
        <w:spacing w:before="0" w:beforeAutospacing="0" w:after="240" w:afterAutospacing="0"/>
        <w:ind w:left="-567"/>
        <w:jc w:val="both"/>
        <w:rPr>
          <w:rFonts w:ascii="Arial" w:hAnsi="Arial" w:cs="Arial"/>
          <w:bCs/>
          <w:color w:val="000000"/>
          <w:sz w:val="22"/>
          <w:szCs w:val="22"/>
          <w:lang w:val="uk-UA"/>
        </w:rPr>
      </w:pPr>
      <w:r w:rsidRPr="00D01E55">
        <w:rPr>
          <w:rFonts w:ascii="Arial" w:hAnsi="Arial" w:cs="Arial"/>
          <w:sz w:val="22"/>
          <w:szCs w:val="22"/>
          <w:lang w:val="uk-UA"/>
        </w:rPr>
        <w:t xml:space="preserve">3) дотації або субсидії з місцевих бюджетів, державних цільових фондів, крім дотацій на регулювання цін на платні послуги, які надаються таким неприбутковим організаціям або через них їх </w:t>
      </w:r>
      <w:proofErr w:type="spellStart"/>
      <w:r w:rsidRPr="00D01E55">
        <w:rPr>
          <w:rFonts w:ascii="Arial" w:hAnsi="Arial" w:cs="Arial"/>
          <w:sz w:val="22"/>
          <w:szCs w:val="22"/>
          <w:lang w:val="uk-UA"/>
        </w:rPr>
        <w:t>отримувачам</w:t>
      </w:r>
      <w:proofErr w:type="spellEnd"/>
      <w:r w:rsidRPr="00D01E55">
        <w:rPr>
          <w:rFonts w:ascii="Arial" w:hAnsi="Arial" w:cs="Arial"/>
          <w:sz w:val="22"/>
          <w:szCs w:val="22"/>
          <w:lang w:val="uk-UA"/>
        </w:rPr>
        <w:t xml:space="preserve"> згідно із законодавством з метою зниження рівня таких цін;</w:t>
      </w:r>
    </w:p>
    <w:p w:rsidR="00D01E55" w:rsidRPr="00D01E55" w:rsidRDefault="00D01E55" w:rsidP="00D01E55">
      <w:pPr>
        <w:spacing w:after="240"/>
        <w:ind w:left="-567"/>
        <w:jc w:val="both"/>
        <w:rPr>
          <w:rFonts w:ascii="Arial" w:hAnsi="Arial" w:cs="Arial"/>
          <w:sz w:val="22"/>
          <w:szCs w:val="22"/>
        </w:rPr>
      </w:pPr>
      <w:r w:rsidRPr="00D01E55">
        <w:rPr>
          <w:rFonts w:ascii="Arial" w:hAnsi="Arial" w:cs="Arial"/>
          <w:sz w:val="22"/>
          <w:szCs w:val="22"/>
        </w:rPr>
        <w:t>4) благодійна (в тому числі гуманітарна) чи технічна допомога, що надаються неприбутковим організаціям відповідно до чинного законодавства України та умов міжнародних договорів, згода на обов’язковість яких надана Верховною Радою Правління України;</w:t>
      </w:r>
    </w:p>
    <w:p w:rsidR="00D01E55" w:rsidRPr="00D01E55" w:rsidRDefault="00D01E55" w:rsidP="00D01E55">
      <w:pPr>
        <w:spacing w:after="240"/>
        <w:ind w:left="-567"/>
        <w:jc w:val="both"/>
        <w:rPr>
          <w:rFonts w:ascii="Arial" w:hAnsi="Arial" w:cs="Arial"/>
          <w:sz w:val="22"/>
          <w:szCs w:val="22"/>
        </w:rPr>
      </w:pPr>
      <w:r w:rsidRPr="00D01E55">
        <w:rPr>
          <w:rFonts w:ascii="Arial" w:hAnsi="Arial" w:cs="Arial"/>
          <w:sz w:val="22"/>
          <w:szCs w:val="22"/>
        </w:rPr>
        <w:t>5) придбане Організацією майно;</w:t>
      </w:r>
    </w:p>
    <w:p w:rsidR="00D01E55" w:rsidRPr="00D01E55" w:rsidRDefault="00D01E55" w:rsidP="00D01E55">
      <w:pPr>
        <w:spacing w:after="240"/>
        <w:ind w:left="-567"/>
        <w:jc w:val="both"/>
        <w:rPr>
          <w:rFonts w:ascii="Arial" w:hAnsi="Arial" w:cs="Arial"/>
          <w:sz w:val="22"/>
          <w:szCs w:val="22"/>
        </w:rPr>
      </w:pPr>
      <w:r w:rsidRPr="00D01E55">
        <w:rPr>
          <w:rFonts w:ascii="Arial" w:hAnsi="Arial" w:cs="Arial"/>
          <w:sz w:val="22"/>
          <w:szCs w:val="22"/>
        </w:rPr>
        <w:t>6) кошти або майно, які надходять від ведення основної діяльності.</w:t>
      </w:r>
    </w:p>
    <w:p w:rsidR="00D01E55" w:rsidRPr="00D01E55" w:rsidRDefault="00D01E55" w:rsidP="00D01E55">
      <w:pPr>
        <w:shd w:val="clear" w:color="auto" w:fill="FFFFFF"/>
        <w:ind w:left="-567"/>
        <w:jc w:val="both"/>
        <w:rPr>
          <w:rFonts w:ascii="Arial" w:hAnsi="Arial" w:cs="Arial"/>
          <w:color w:val="000000"/>
          <w:sz w:val="22"/>
          <w:szCs w:val="22"/>
        </w:rPr>
      </w:pPr>
      <w:r w:rsidRPr="00D01E55">
        <w:rPr>
          <w:rFonts w:ascii="Arial" w:hAnsi="Arial" w:cs="Arial"/>
          <w:sz w:val="22"/>
          <w:szCs w:val="22"/>
        </w:rPr>
        <w:t>48</w:t>
      </w:r>
      <w:r w:rsidR="00BC29FD" w:rsidRPr="00D01E55">
        <w:rPr>
          <w:rFonts w:ascii="Arial" w:hAnsi="Arial" w:cs="Arial"/>
          <w:sz w:val="22"/>
          <w:szCs w:val="22"/>
        </w:rPr>
        <w:t xml:space="preserve">. </w:t>
      </w:r>
      <w:r w:rsidRPr="00D01E55">
        <w:rPr>
          <w:rFonts w:ascii="Arial" w:hAnsi="Arial" w:cs="Arial"/>
          <w:color w:val="000000"/>
          <w:sz w:val="22"/>
          <w:szCs w:val="22"/>
        </w:rPr>
        <w:t>Організація веде оперативний і бухгалтерський облік, а також подає статистичну, фінансову та іншу звітність в порядку та обсягах, встановлених законодавством.</w:t>
      </w:r>
    </w:p>
    <w:p w:rsidR="00BC29FD" w:rsidRPr="00D01E55" w:rsidRDefault="00BC29FD" w:rsidP="00D01E55">
      <w:pPr>
        <w:ind w:left="-567"/>
        <w:jc w:val="both"/>
        <w:rPr>
          <w:rFonts w:ascii="Arial" w:hAnsi="Arial" w:cs="Arial"/>
          <w:b/>
          <w:bCs/>
          <w:sz w:val="22"/>
          <w:szCs w:val="22"/>
        </w:rPr>
      </w:pPr>
    </w:p>
    <w:p w:rsidR="00D01E55" w:rsidRPr="00D01E55" w:rsidRDefault="00D01E55" w:rsidP="00BC29FD">
      <w:pPr>
        <w:ind w:left="-567"/>
        <w:jc w:val="center"/>
        <w:rPr>
          <w:rFonts w:ascii="Arial" w:hAnsi="Arial" w:cs="Arial"/>
          <w:b/>
          <w:color w:val="000000"/>
          <w:sz w:val="22"/>
          <w:szCs w:val="22"/>
        </w:rPr>
      </w:pPr>
    </w:p>
    <w:p w:rsidR="00BC29FD" w:rsidRPr="00D01E55" w:rsidRDefault="00BC29FD" w:rsidP="00BC29FD">
      <w:pPr>
        <w:shd w:val="clear" w:color="auto" w:fill="FFFFFF"/>
        <w:spacing w:after="180"/>
        <w:ind w:left="-567"/>
        <w:jc w:val="center"/>
        <w:rPr>
          <w:rFonts w:ascii="Arial" w:hAnsi="Arial" w:cs="Arial"/>
          <w:b/>
          <w:sz w:val="22"/>
          <w:szCs w:val="22"/>
        </w:rPr>
      </w:pPr>
      <w:r w:rsidRPr="00D01E55">
        <w:rPr>
          <w:rFonts w:ascii="Arial" w:hAnsi="Arial" w:cs="Arial"/>
          <w:b/>
          <w:sz w:val="22"/>
          <w:szCs w:val="22"/>
        </w:rPr>
        <w:t>ЗМІНИ І ДОПОВНЕННЯ ДО СТАТУТУ ОРГАНІЗАЦІЇ</w:t>
      </w:r>
    </w:p>
    <w:p w:rsidR="00BC29FD" w:rsidRPr="00D01E55" w:rsidRDefault="00D01E55" w:rsidP="00BC29FD">
      <w:pPr>
        <w:shd w:val="clear" w:color="auto" w:fill="FFFFFF"/>
        <w:spacing w:after="180"/>
        <w:ind w:left="-567"/>
        <w:jc w:val="both"/>
        <w:rPr>
          <w:rFonts w:ascii="Arial" w:hAnsi="Arial" w:cs="Arial"/>
          <w:sz w:val="22"/>
          <w:szCs w:val="22"/>
        </w:rPr>
      </w:pPr>
      <w:r w:rsidRPr="00D01E55">
        <w:rPr>
          <w:rFonts w:ascii="Arial" w:hAnsi="Arial" w:cs="Arial"/>
          <w:sz w:val="22"/>
          <w:szCs w:val="22"/>
        </w:rPr>
        <w:lastRenderedPageBreak/>
        <w:t xml:space="preserve">49. </w:t>
      </w:r>
      <w:r w:rsidR="00BC29FD" w:rsidRPr="00D01E55">
        <w:rPr>
          <w:rFonts w:ascii="Arial" w:hAnsi="Arial" w:cs="Arial"/>
          <w:sz w:val="22"/>
          <w:szCs w:val="22"/>
        </w:rPr>
        <w:t xml:space="preserve"> Внесення змін та доповнень до Статуту Організації чи затвердження нової редакції Статуту є компетенцією Загальних Зборів Організації.</w:t>
      </w:r>
    </w:p>
    <w:p w:rsidR="00BC29FD" w:rsidRPr="00D01E55" w:rsidRDefault="00D01E55" w:rsidP="00BC29FD">
      <w:pPr>
        <w:shd w:val="clear" w:color="auto" w:fill="FFFFFF"/>
        <w:spacing w:after="180"/>
        <w:ind w:left="-567"/>
        <w:jc w:val="both"/>
        <w:rPr>
          <w:rFonts w:ascii="Arial" w:hAnsi="Arial" w:cs="Arial"/>
          <w:sz w:val="22"/>
          <w:szCs w:val="22"/>
        </w:rPr>
      </w:pPr>
      <w:r w:rsidRPr="00D01E55">
        <w:rPr>
          <w:rFonts w:ascii="Arial" w:hAnsi="Arial" w:cs="Arial"/>
          <w:sz w:val="22"/>
          <w:szCs w:val="22"/>
        </w:rPr>
        <w:t xml:space="preserve">50. </w:t>
      </w:r>
      <w:r w:rsidR="00BC29FD" w:rsidRPr="00D01E55">
        <w:rPr>
          <w:rFonts w:ascii="Arial" w:hAnsi="Arial" w:cs="Arial"/>
          <w:sz w:val="22"/>
          <w:szCs w:val="22"/>
        </w:rPr>
        <w:t xml:space="preserve"> Рішення Загальних Зборів Організації з питань змін та доповнень до Статуту приймається, якщо за нього проголосувало більше 3/4 голосів присутніх на Загальних Зборах членів Організації.</w:t>
      </w:r>
    </w:p>
    <w:p w:rsidR="00BC29FD" w:rsidRPr="00D01E55" w:rsidRDefault="00BC29FD" w:rsidP="00BC29FD">
      <w:pPr>
        <w:shd w:val="clear" w:color="auto" w:fill="FFFFFF"/>
        <w:spacing w:after="180"/>
        <w:ind w:left="-567"/>
        <w:jc w:val="center"/>
        <w:rPr>
          <w:rFonts w:ascii="Arial" w:hAnsi="Arial" w:cs="Arial"/>
          <w:b/>
          <w:sz w:val="22"/>
          <w:szCs w:val="22"/>
        </w:rPr>
      </w:pPr>
      <w:r w:rsidRPr="00D01E55">
        <w:rPr>
          <w:rFonts w:ascii="Arial" w:hAnsi="Arial" w:cs="Arial"/>
          <w:b/>
          <w:sz w:val="22"/>
          <w:szCs w:val="22"/>
        </w:rPr>
        <w:t>ПРИПИНЕННЯ ДІЯЛЬНОСТІ ОРГАНІЗАЦІЇ</w:t>
      </w:r>
    </w:p>
    <w:p w:rsidR="00BC29FD" w:rsidRPr="00D01E55" w:rsidRDefault="00D01E55" w:rsidP="00BC29FD">
      <w:pPr>
        <w:ind w:left="-567"/>
        <w:jc w:val="both"/>
        <w:rPr>
          <w:rFonts w:ascii="Arial" w:hAnsi="Arial" w:cs="Arial"/>
          <w:sz w:val="22"/>
          <w:szCs w:val="22"/>
        </w:rPr>
      </w:pPr>
      <w:r w:rsidRPr="00D01E55">
        <w:rPr>
          <w:rFonts w:ascii="Arial" w:hAnsi="Arial" w:cs="Arial"/>
          <w:sz w:val="22"/>
          <w:szCs w:val="22"/>
        </w:rPr>
        <w:t>51.</w:t>
      </w:r>
      <w:r w:rsidR="00BC29FD" w:rsidRPr="00D01E55">
        <w:rPr>
          <w:rFonts w:ascii="Arial" w:hAnsi="Arial" w:cs="Arial"/>
          <w:sz w:val="22"/>
          <w:szCs w:val="22"/>
        </w:rPr>
        <w:t xml:space="preserve"> Припинення діяльності Організації здійснюється відповідно до Цивільного кодексу України, Закону України «Про громадські об’єднання», Закону України «Про реєстрацію юридичних осіб та фізичних осіб - підприємців».</w:t>
      </w:r>
    </w:p>
    <w:p w:rsidR="00D01E55" w:rsidRPr="00D01E55" w:rsidRDefault="00D01E55" w:rsidP="00BC29FD">
      <w:pPr>
        <w:ind w:left="-567"/>
        <w:jc w:val="both"/>
        <w:rPr>
          <w:rFonts w:ascii="Arial" w:hAnsi="Arial" w:cs="Arial"/>
          <w:sz w:val="22"/>
          <w:szCs w:val="22"/>
        </w:rPr>
      </w:pPr>
    </w:p>
    <w:p w:rsidR="00BC29FD" w:rsidRPr="00D01E55" w:rsidRDefault="00D01E55" w:rsidP="00D01E55">
      <w:pPr>
        <w:shd w:val="clear" w:color="auto" w:fill="FFFFFF"/>
        <w:spacing w:after="180"/>
        <w:ind w:left="-567"/>
        <w:jc w:val="both"/>
        <w:rPr>
          <w:rFonts w:ascii="Arial" w:hAnsi="Arial" w:cs="Arial"/>
          <w:sz w:val="22"/>
          <w:szCs w:val="22"/>
        </w:rPr>
      </w:pPr>
      <w:r w:rsidRPr="00D01E55">
        <w:rPr>
          <w:rFonts w:ascii="Arial" w:hAnsi="Arial" w:cs="Arial"/>
          <w:sz w:val="22"/>
          <w:szCs w:val="22"/>
        </w:rPr>
        <w:t>52.</w:t>
      </w:r>
      <w:r w:rsidR="00BC29FD" w:rsidRPr="00D01E55">
        <w:rPr>
          <w:rFonts w:ascii="Arial" w:hAnsi="Arial" w:cs="Arial"/>
          <w:sz w:val="22"/>
          <w:szCs w:val="22"/>
        </w:rPr>
        <w:t xml:space="preserve"> Діяльність Організації припиняється шляхом її реорганізації або ліквідації (саморозпуску).</w:t>
      </w:r>
      <w:r w:rsidRPr="00D01E55">
        <w:rPr>
          <w:rFonts w:ascii="Arial" w:hAnsi="Arial" w:cs="Arial"/>
          <w:sz w:val="22"/>
          <w:szCs w:val="22"/>
        </w:rPr>
        <w:t xml:space="preserve"> </w:t>
      </w:r>
      <w:r w:rsidR="00BC29FD" w:rsidRPr="00D01E55">
        <w:rPr>
          <w:rFonts w:ascii="Arial" w:hAnsi="Arial" w:cs="Arial"/>
          <w:sz w:val="22"/>
          <w:szCs w:val="22"/>
        </w:rPr>
        <w:t>Рішення про реорганізацію чи ліквідацію (саморозпуск), використання майна і коштів приймаються Загальними зборами Організації, якщо за них проголосували більше 3/4 голосів, присутніх на Загальних Зборах членів Організації.</w:t>
      </w:r>
      <w:r w:rsidRPr="00D01E55">
        <w:rPr>
          <w:rFonts w:ascii="Arial" w:hAnsi="Arial" w:cs="Arial"/>
          <w:sz w:val="22"/>
          <w:szCs w:val="22"/>
        </w:rPr>
        <w:t xml:space="preserve"> </w:t>
      </w:r>
      <w:r w:rsidR="00BC29FD" w:rsidRPr="00D01E55">
        <w:rPr>
          <w:rFonts w:ascii="Arial" w:hAnsi="Arial" w:cs="Arial"/>
          <w:sz w:val="22"/>
          <w:szCs w:val="22"/>
        </w:rPr>
        <w:t>Реорганізація Організації здійснюється шляхом його приєднання до іншого громадського об'єднання такого самого статусу. Реорганізація здійснюється на підставі рішення Загальних Зборів Організації. Рішення про ліквідацію (примусовий розпуск) Організації може бути прийняте судом у встановленому законом порядку.</w:t>
      </w:r>
      <w:r w:rsidRPr="00D01E55">
        <w:rPr>
          <w:rFonts w:ascii="Arial" w:hAnsi="Arial" w:cs="Arial"/>
          <w:sz w:val="22"/>
          <w:szCs w:val="22"/>
        </w:rPr>
        <w:t xml:space="preserve"> </w:t>
      </w:r>
      <w:r w:rsidR="00BC29FD" w:rsidRPr="00D01E55">
        <w:rPr>
          <w:rFonts w:ascii="Arial" w:hAnsi="Arial" w:cs="Arial"/>
          <w:sz w:val="22"/>
          <w:szCs w:val="22"/>
        </w:rPr>
        <w:t>Для вирішення питань, пов'язаних із ліквідацією Організації, Загальні Збори Організації створюють ліквідаційну комісію. Чисельний і персональний склад та порядок її обрання визначаються Загальними Зборами Організації. Термін ліквідації не може бути меншим, ніж два місяці з моменту оголошення про ліквідацію Організації в офіційному виданні. З дня призначення ліквідаційної комісії, до неї переходять повноваження Ради Правління Організації щодо управління її справами. Ліквідаційна комісія несе відповідальність за збитки, заподіяні нею Організації, а також третім особам. Ліквідаційна комісія оцінює майно організації, виявляє його кредиторів та дебіторів і розраховується з ними, вживає заходи до оплати боргів Організації третім особам, складає ліквідаційний баланс і подає його Загальним Зборам або органу, що призначив ліквідаційну комісію.</w:t>
      </w:r>
    </w:p>
    <w:p w:rsidR="00BC29FD" w:rsidRPr="00D01E55" w:rsidRDefault="00D01E55" w:rsidP="00BC29FD">
      <w:pPr>
        <w:shd w:val="clear" w:color="auto" w:fill="FFFFFF"/>
        <w:spacing w:after="180"/>
        <w:ind w:left="-567"/>
        <w:jc w:val="both"/>
        <w:rPr>
          <w:rFonts w:ascii="Arial" w:hAnsi="Arial" w:cs="Arial"/>
          <w:b/>
          <w:sz w:val="22"/>
          <w:szCs w:val="22"/>
        </w:rPr>
      </w:pPr>
      <w:r w:rsidRPr="00D01E55">
        <w:rPr>
          <w:rFonts w:ascii="Arial" w:hAnsi="Arial" w:cs="Arial"/>
          <w:sz w:val="22"/>
          <w:szCs w:val="22"/>
        </w:rPr>
        <w:t>53.</w:t>
      </w:r>
      <w:r w:rsidR="00BC29FD" w:rsidRPr="00D01E55">
        <w:rPr>
          <w:rFonts w:ascii="Arial" w:hAnsi="Arial" w:cs="Arial"/>
          <w:sz w:val="22"/>
          <w:szCs w:val="22"/>
        </w:rPr>
        <w:t>Кошти та інше майно Організації у разі її ліквідації, після розрахунків по оплаті праці працівників Організації та виконанні зобов’язань перед бюджетом та іншими кредиторами, не можуть перерозподілятися між її членами та повинні бути передані іншій неприбутковій організації відповідного виду або зараховані до доходу бюджету.</w:t>
      </w:r>
    </w:p>
    <w:p w:rsidR="00BC29FD" w:rsidRPr="00D01E55" w:rsidRDefault="00D01E55" w:rsidP="00BC29FD">
      <w:pPr>
        <w:ind w:left="-567"/>
        <w:rPr>
          <w:rFonts w:ascii="Arial" w:hAnsi="Arial" w:cs="Arial"/>
          <w:sz w:val="22"/>
          <w:szCs w:val="22"/>
        </w:rPr>
      </w:pPr>
      <w:r w:rsidRPr="00D01E55">
        <w:rPr>
          <w:rFonts w:ascii="Arial" w:hAnsi="Arial" w:cs="Arial"/>
          <w:sz w:val="22"/>
          <w:szCs w:val="22"/>
        </w:rPr>
        <w:t xml:space="preserve">54. </w:t>
      </w:r>
      <w:r w:rsidR="00BC29FD" w:rsidRPr="00D01E55">
        <w:rPr>
          <w:rFonts w:ascii="Arial" w:hAnsi="Arial" w:cs="Arial"/>
          <w:sz w:val="22"/>
          <w:szCs w:val="22"/>
        </w:rPr>
        <w:t>Організація вважається такою, що припинила свою діяльність, з моменту внесення відповідного запису до Єдиного державного реєстру.</w:t>
      </w:r>
    </w:p>
    <w:p w:rsidR="00BC29FD" w:rsidRPr="00D01E55" w:rsidRDefault="00BC29FD" w:rsidP="00BC29FD">
      <w:pPr>
        <w:shd w:val="clear" w:color="auto" w:fill="FFFFFF"/>
        <w:autoSpaceDE w:val="0"/>
        <w:autoSpaceDN w:val="0"/>
        <w:adjustRightInd w:val="0"/>
        <w:ind w:left="-567"/>
        <w:jc w:val="both"/>
        <w:rPr>
          <w:rFonts w:ascii="Arial" w:hAnsi="Arial" w:cs="Arial"/>
          <w:sz w:val="22"/>
          <w:szCs w:val="22"/>
        </w:rPr>
      </w:pPr>
    </w:p>
    <w:p w:rsidR="00BC29FD" w:rsidRPr="00D01E55" w:rsidRDefault="00BC29FD" w:rsidP="00BC29FD">
      <w:pPr>
        <w:pStyle w:val="7"/>
        <w:ind w:left="-567" w:firstLine="0"/>
        <w:rPr>
          <w:rFonts w:ascii="Arial" w:hAnsi="Arial" w:cs="Arial"/>
          <w:iCs/>
          <w:caps/>
          <w:sz w:val="22"/>
          <w:szCs w:val="22"/>
        </w:rPr>
      </w:pPr>
      <w:r w:rsidRPr="00D01E55">
        <w:rPr>
          <w:rFonts w:ascii="Arial" w:hAnsi="Arial" w:cs="Arial"/>
          <w:iCs/>
          <w:sz w:val="22"/>
          <w:szCs w:val="22"/>
        </w:rPr>
        <w:t>МІЖНАРОДНА ДІЯЛЬНІСТЬ ОРГАНІЗАЦІЇ</w:t>
      </w:r>
    </w:p>
    <w:p w:rsidR="00BC29FD" w:rsidRPr="00D01E55" w:rsidRDefault="00BC29FD" w:rsidP="00BC29FD">
      <w:pPr>
        <w:ind w:left="-567"/>
        <w:jc w:val="both"/>
        <w:rPr>
          <w:rFonts w:ascii="Arial" w:hAnsi="Arial" w:cs="Arial"/>
          <w:iCs/>
          <w:sz w:val="22"/>
          <w:szCs w:val="22"/>
        </w:rPr>
      </w:pPr>
    </w:p>
    <w:p w:rsidR="00BC29FD" w:rsidRPr="00D01E55" w:rsidRDefault="00D01E55" w:rsidP="00BC29FD">
      <w:pPr>
        <w:pStyle w:val="a3"/>
        <w:ind w:left="-567" w:firstLine="0"/>
        <w:rPr>
          <w:rFonts w:ascii="Arial" w:hAnsi="Arial" w:cs="Arial"/>
          <w:szCs w:val="22"/>
        </w:rPr>
      </w:pPr>
      <w:r w:rsidRPr="00D01E55">
        <w:rPr>
          <w:rFonts w:ascii="Arial" w:hAnsi="Arial" w:cs="Arial"/>
          <w:szCs w:val="22"/>
        </w:rPr>
        <w:t>55.</w:t>
      </w:r>
      <w:r w:rsidR="00BC29FD" w:rsidRPr="00D01E55">
        <w:rPr>
          <w:rFonts w:ascii="Arial" w:hAnsi="Arial" w:cs="Arial"/>
          <w:szCs w:val="22"/>
        </w:rPr>
        <w:t xml:space="preserve"> Організація здійснює міжнародні зв'язки в порядку, передбаченому чинним законодавством, і може вступати в міжнародні громадські організації, утворювати міжнародні спілки, підтримувати прямі міжнародні контакти, укладати відповідні угоди, а також брати участь у міжнародних заходах, цілі яких не суперечать інтересам України та її міжнародно-правовим зобов'язанням.</w:t>
      </w:r>
    </w:p>
    <w:p w:rsidR="008D6D74" w:rsidRPr="00D01E55" w:rsidRDefault="008D6D74" w:rsidP="00BC29FD">
      <w:pPr>
        <w:ind w:left="-567"/>
        <w:rPr>
          <w:rFonts w:ascii="Arial" w:hAnsi="Arial" w:cs="Arial"/>
          <w:sz w:val="22"/>
          <w:szCs w:val="22"/>
        </w:rPr>
      </w:pPr>
    </w:p>
    <w:sectPr w:rsidR="008D6D74" w:rsidRPr="00D01E55" w:rsidSect="00750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D11"/>
    <w:multiLevelType w:val="hybridMultilevel"/>
    <w:tmpl w:val="72E8D100"/>
    <w:lvl w:ilvl="0" w:tplc="81982510">
      <w:start w:val="1"/>
      <w:numFmt w:val="decimal"/>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6F5737"/>
    <w:multiLevelType w:val="hybridMultilevel"/>
    <w:tmpl w:val="20F85276"/>
    <w:lvl w:ilvl="0" w:tplc="0422000F">
      <w:start w:val="2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170C0E"/>
    <w:multiLevelType w:val="hybridMultilevel"/>
    <w:tmpl w:val="AA1C97EA"/>
    <w:lvl w:ilvl="0" w:tplc="0422000F">
      <w:start w:val="38"/>
      <w:numFmt w:val="decimal"/>
      <w:lvlText w:val="%1."/>
      <w:lvlJc w:val="left"/>
      <w:pPr>
        <w:ind w:left="720" w:hanging="360"/>
      </w:pPr>
      <w:rPr>
        <w:rFonts w:hint="default"/>
      </w:rPr>
    </w:lvl>
    <w:lvl w:ilvl="1" w:tplc="04220019">
      <w:start w:val="1"/>
      <w:numFmt w:val="lowerLetter"/>
      <w:lvlText w:val="%2."/>
      <w:lvlJc w:val="left"/>
      <w:pPr>
        <w:ind w:left="36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6142E9"/>
    <w:multiLevelType w:val="hybridMultilevel"/>
    <w:tmpl w:val="77B03A34"/>
    <w:lvl w:ilvl="0" w:tplc="0422000F">
      <w:start w:val="2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7D5D03"/>
    <w:multiLevelType w:val="hybridMultilevel"/>
    <w:tmpl w:val="A3E86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B16A6"/>
    <w:multiLevelType w:val="multilevel"/>
    <w:tmpl w:val="1CCE961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4242DE"/>
    <w:multiLevelType w:val="multilevel"/>
    <w:tmpl w:val="E3385776"/>
    <w:lvl w:ilvl="0">
      <w:start w:val="5"/>
      <w:numFmt w:val="decimal"/>
      <w:lvlText w:val="%1"/>
      <w:lvlJc w:val="left"/>
      <w:pPr>
        <w:ind w:left="375" w:hanging="375"/>
      </w:pPr>
      <w:rPr>
        <w:rFonts w:hint="default"/>
      </w:rPr>
    </w:lvl>
    <w:lvl w:ilvl="1">
      <w:start w:val="2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D161FC"/>
    <w:multiLevelType w:val="multilevel"/>
    <w:tmpl w:val="BB5089D8"/>
    <w:lvl w:ilvl="0">
      <w:start w:val="5"/>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56036"/>
    <w:multiLevelType w:val="hybridMultilevel"/>
    <w:tmpl w:val="DF0ED7A2"/>
    <w:lvl w:ilvl="0" w:tplc="889A03FA">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9">
    <w:nsid w:val="33C37BCF"/>
    <w:multiLevelType w:val="multilevel"/>
    <w:tmpl w:val="2D661FF0"/>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D4B2E17"/>
    <w:multiLevelType w:val="multilevel"/>
    <w:tmpl w:val="D404401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1C7C6C"/>
    <w:multiLevelType w:val="hybridMultilevel"/>
    <w:tmpl w:val="45346F68"/>
    <w:lvl w:ilvl="0" w:tplc="BF7C71C0">
      <w:start w:val="9"/>
      <w:numFmt w:val="bullet"/>
      <w:lvlText w:val="-"/>
      <w:lvlJc w:val="left"/>
      <w:pPr>
        <w:ind w:left="-207" w:hanging="360"/>
      </w:pPr>
      <w:rPr>
        <w:rFonts w:ascii="Arial" w:eastAsia="Times New Roman" w:hAnsi="Arial" w:cs="Arial"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12">
    <w:nsid w:val="6B296364"/>
    <w:multiLevelType w:val="hybridMultilevel"/>
    <w:tmpl w:val="6DE21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443B9F"/>
    <w:multiLevelType w:val="singleLevel"/>
    <w:tmpl w:val="115668A8"/>
    <w:lvl w:ilvl="0">
      <w:start w:val="18"/>
      <w:numFmt w:val="bullet"/>
      <w:lvlText w:val="-"/>
      <w:lvlJc w:val="left"/>
      <w:pPr>
        <w:tabs>
          <w:tab w:val="num" w:pos="927"/>
        </w:tabs>
        <w:ind w:left="927" w:hanging="360"/>
      </w:pPr>
      <w:rPr>
        <w:rFonts w:hint="default"/>
      </w:rPr>
    </w:lvl>
  </w:abstractNum>
  <w:num w:numId="1">
    <w:abstractNumId w:val="13"/>
  </w:num>
  <w:num w:numId="2">
    <w:abstractNumId w:val="9"/>
  </w:num>
  <w:num w:numId="3">
    <w:abstractNumId w:val="10"/>
  </w:num>
  <w:num w:numId="4">
    <w:abstractNumId w:val="0"/>
  </w:num>
  <w:num w:numId="5">
    <w:abstractNumId w:val="5"/>
  </w:num>
  <w:num w:numId="6">
    <w:abstractNumId w:val="7"/>
  </w:num>
  <w:num w:numId="7">
    <w:abstractNumId w:val="8"/>
  </w:num>
  <w:num w:numId="8">
    <w:abstractNumId w:val="6"/>
  </w:num>
  <w:num w:numId="9">
    <w:abstractNumId w:val="12"/>
  </w:num>
  <w:num w:numId="10">
    <w:abstractNumId w:val="4"/>
  </w:num>
  <w:num w:numId="11">
    <w:abstractNumId w:val="11"/>
  </w:num>
  <w:num w:numId="12">
    <w:abstractNumId w:val="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BC29FD"/>
    <w:rsid w:val="00445474"/>
    <w:rsid w:val="00632FB5"/>
    <w:rsid w:val="007503C9"/>
    <w:rsid w:val="008D6D74"/>
    <w:rsid w:val="00BC29FD"/>
    <w:rsid w:val="00D01E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FD"/>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BC29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C29FD"/>
    <w:pPr>
      <w:keepNext/>
      <w:autoSpaceDE w:val="0"/>
      <w:autoSpaceDN w:val="0"/>
      <w:spacing w:line="360" w:lineRule="auto"/>
      <w:jc w:val="center"/>
      <w:outlineLvl w:val="3"/>
    </w:pPr>
    <w:rPr>
      <w:sz w:val="28"/>
      <w:szCs w:val="28"/>
      <w:lang w:eastAsia="ru-RU"/>
    </w:rPr>
  </w:style>
  <w:style w:type="paragraph" w:styleId="6">
    <w:name w:val="heading 6"/>
    <w:basedOn w:val="a"/>
    <w:next w:val="a"/>
    <w:link w:val="60"/>
    <w:qFormat/>
    <w:rsid w:val="00BC29FD"/>
    <w:pPr>
      <w:keepNext/>
      <w:autoSpaceDE w:val="0"/>
      <w:autoSpaceDN w:val="0"/>
      <w:spacing w:line="360" w:lineRule="auto"/>
      <w:jc w:val="both"/>
      <w:outlineLvl w:val="5"/>
    </w:pPr>
    <w:rPr>
      <w:b/>
      <w:bCs/>
      <w:sz w:val="28"/>
      <w:szCs w:val="28"/>
      <w:lang w:eastAsia="ru-RU"/>
    </w:rPr>
  </w:style>
  <w:style w:type="paragraph" w:styleId="7">
    <w:name w:val="heading 7"/>
    <w:basedOn w:val="a"/>
    <w:next w:val="a"/>
    <w:link w:val="70"/>
    <w:qFormat/>
    <w:rsid w:val="00BC29FD"/>
    <w:pPr>
      <w:keepNext/>
      <w:autoSpaceDE w:val="0"/>
      <w:autoSpaceDN w:val="0"/>
      <w:ind w:firstLine="567"/>
      <w:jc w:val="center"/>
      <w:outlineLvl w:val="6"/>
    </w:pPr>
    <w:rPr>
      <w:b/>
      <w:bCs/>
      <w:sz w:val="28"/>
      <w:szCs w:val="28"/>
      <w:lang w:eastAsia="ru-RU"/>
    </w:rPr>
  </w:style>
  <w:style w:type="paragraph" w:styleId="8">
    <w:name w:val="heading 8"/>
    <w:basedOn w:val="a"/>
    <w:next w:val="a"/>
    <w:link w:val="80"/>
    <w:qFormat/>
    <w:rsid w:val="00BC29FD"/>
    <w:pPr>
      <w:keepNext/>
      <w:autoSpaceDE w:val="0"/>
      <w:autoSpaceDN w:val="0"/>
      <w:jc w:val="center"/>
      <w:outlineLvl w:val="7"/>
    </w:pPr>
    <w:rPr>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C29FD"/>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BC29F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C29F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BC29FD"/>
    <w:rPr>
      <w:rFonts w:ascii="Times New Roman" w:eastAsia="Times New Roman" w:hAnsi="Times New Roman" w:cs="Times New Roman"/>
      <w:b/>
      <w:bCs/>
      <w:i/>
      <w:iCs/>
      <w:sz w:val="28"/>
      <w:szCs w:val="28"/>
      <w:lang w:eastAsia="ru-RU"/>
    </w:rPr>
  </w:style>
  <w:style w:type="paragraph" w:styleId="3">
    <w:name w:val="Body Text Indent 3"/>
    <w:basedOn w:val="a"/>
    <w:link w:val="30"/>
    <w:semiHidden/>
    <w:rsid w:val="00BC29FD"/>
    <w:pPr>
      <w:ind w:firstLine="708"/>
      <w:jc w:val="both"/>
    </w:pPr>
    <w:rPr>
      <w:lang w:eastAsia="ru-RU"/>
    </w:rPr>
  </w:style>
  <w:style w:type="character" w:customStyle="1" w:styleId="30">
    <w:name w:val="Основной текст с отступом 3 Знак"/>
    <w:basedOn w:val="a0"/>
    <w:link w:val="3"/>
    <w:semiHidden/>
    <w:rsid w:val="00BC29FD"/>
    <w:rPr>
      <w:rFonts w:ascii="Times New Roman" w:eastAsia="Times New Roman" w:hAnsi="Times New Roman" w:cs="Times New Roman"/>
      <w:sz w:val="24"/>
      <w:szCs w:val="24"/>
      <w:lang w:eastAsia="ru-RU"/>
    </w:rPr>
  </w:style>
  <w:style w:type="paragraph" w:styleId="a3">
    <w:name w:val="Body Text Indent"/>
    <w:basedOn w:val="a"/>
    <w:link w:val="a4"/>
    <w:semiHidden/>
    <w:rsid w:val="00BC29FD"/>
    <w:pPr>
      <w:ind w:firstLine="720"/>
      <w:jc w:val="both"/>
    </w:pPr>
    <w:rPr>
      <w:sz w:val="22"/>
      <w:szCs w:val="20"/>
      <w:lang w:eastAsia="ru-RU"/>
    </w:rPr>
  </w:style>
  <w:style w:type="character" w:customStyle="1" w:styleId="a4">
    <w:name w:val="Основной текст с отступом Знак"/>
    <w:basedOn w:val="a0"/>
    <w:link w:val="a3"/>
    <w:semiHidden/>
    <w:rsid w:val="00BC29FD"/>
    <w:rPr>
      <w:rFonts w:ascii="Times New Roman" w:eastAsia="Times New Roman" w:hAnsi="Times New Roman" w:cs="Times New Roman"/>
      <w:szCs w:val="20"/>
      <w:lang w:eastAsia="ru-RU"/>
    </w:rPr>
  </w:style>
  <w:style w:type="paragraph" w:styleId="21">
    <w:name w:val="Body Text Indent 2"/>
    <w:basedOn w:val="a"/>
    <w:link w:val="22"/>
    <w:semiHidden/>
    <w:rsid w:val="00BC29FD"/>
    <w:pPr>
      <w:ind w:firstLine="708"/>
      <w:jc w:val="both"/>
    </w:pPr>
    <w:rPr>
      <w:b/>
      <w:bCs/>
      <w:sz w:val="28"/>
      <w:lang w:eastAsia="ru-RU"/>
    </w:rPr>
  </w:style>
  <w:style w:type="character" w:customStyle="1" w:styleId="22">
    <w:name w:val="Основной текст с отступом 2 Знак"/>
    <w:basedOn w:val="a0"/>
    <w:link w:val="21"/>
    <w:semiHidden/>
    <w:rsid w:val="00BC29F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BC29FD"/>
    <w:rPr>
      <w:rFonts w:asciiTheme="majorHAnsi" w:eastAsiaTheme="majorEastAsia" w:hAnsiTheme="majorHAnsi" w:cstheme="majorBidi"/>
      <w:b/>
      <w:bCs/>
      <w:color w:val="4F81BD" w:themeColor="accent1"/>
      <w:sz w:val="26"/>
      <w:szCs w:val="26"/>
    </w:rPr>
  </w:style>
  <w:style w:type="paragraph" w:styleId="a5">
    <w:name w:val="Normal (Web)"/>
    <w:basedOn w:val="a"/>
    <w:uiPriority w:val="99"/>
    <w:rsid w:val="00BC29FD"/>
    <w:pPr>
      <w:spacing w:before="100" w:beforeAutospacing="1" w:after="100" w:afterAutospacing="1"/>
    </w:pPr>
    <w:rPr>
      <w:lang w:val="ru-RU" w:eastAsia="ru-RU"/>
    </w:rPr>
  </w:style>
  <w:style w:type="paragraph" w:styleId="a6">
    <w:name w:val="List Paragraph"/>
    <w:basedOn w:val="a"/>
    <w:uiPriority w:val="34"/>
    <w:qFormat/>
    <w:rsid w:val="00BC29FD"/>
    <w:pPr>
      <w:spacing w:after="200" w:line="276" w:lineRule="auto"/>
      <w:ind w:left="720"/>
      <w:contextualSpacing/>
    </w:pPr>
    <w:rPr>
      <w:rFonts w:asciiTheme="minorHAnsi" w:eastAsiaTheme="minorHAnsi" w:hAnsiTheme="minorHAnsi" w:cstheme="minorBidi"/>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13510</Words>
  <Characters>7701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Natali_Prot</dc:creator>
  <cp:keywords/>
  <dc:description/>
  <cp:lastModifiedBy>Natali_Prot</cp:lastModifiedBy>
  <cp:revision>3</cp:revision>
  <dcterms:created xsi:type="dcterms:W3CDTF">2013-12-19T11:46:00Z</dcterms:created>
  <dcterms:modified xsi:type="dcterms:W3CDTF">2013-12-19T12:16:00Z</dcterms:modified>
</cp:coreProperties>
</file>